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522" w:rsidRPr="00B64989" w:rsidRDefault="00803E6B" w:rsidP="00890522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B67399">
        <w:rPr>
          <w:noProof/>
          <w:lang w:eastAsia="cs-CZ"/>
        </w:rPr>
        <w:drawing>
          <wp:inline distT="0" distB="0" distL="0" distR="0">
            <wp:extent cx="5623560" cy="7924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522" w:rsidRDefault="00890522" w:rsidP="00890522">
      <w:pPr>
        <w:pStyle w:val="Zkladntext"/>
        <w:rPr>
          <w:b/>
          <w:i/>
        </w:rPr>
      </w:pPr>
      <w:r>
        <w:rPr>
          <w:b/>
          <w:i/>
        </w:rPr>
        <w:t xml:space="preserve">              </w:t>
      </w:r>
    </w:p>
    <w:p w:rsidR="00890522" w:rsidRDefault="00890522" w:rsidP="00890522">
      <w:pPr>
        <w:pStyle w:val="Zkladntext"/>
        <w:rPr>
          <w:b/>
          <w:i/>
        </w:rPr>
      </w:pPr>
    </w:p>
    <w:p w:rsidR="00890522" w:rsidRPr="008A30EE" w:rsidRDefault="00890522" w:rsidP="00890522">
      <w:pPr>
        <w:pStyle w:val="Zkladntext"/>
        <w:pBdr>
          <w:bottom w:val="single" w:sz="12" w:space="0" w:color="auto"/>
        </w:pBdr>
      </w:pPr>
      <w:r w:rsidRPr="008A30EE">
        <w:rPr>
          <w:i/>
        </w:rPr>
        <w:t>IČ</w:t>
      </w:r>
      <w:r w:rsidRPr="00164823">
        <w:rPr>
          <w:b/>
          <w:i/>
        </w:rPr>
        <w:t>:</w:t>
      </w:r>
      <w:r>
        <w:t xml:space="preserve"> 65082133                                                                 </w:t>
      </w:r>
      <w:r>
        <w:rPr>
          <w:i/>
        </w:rPr>
        <w:t>Adresa</w:t>
      </w:r>
      <w:r w:rsidRPr="00164823">
        <w:rPr>
          <w:b/>
          <w:i/>
        </w:rPr>
        <w:t>:</w:t>
      </w:r>
      <w:r>
        <w:t xml:space="preserve"> Teplická 65, 405 05, Děčín IX                                   </w:t>
      </w:r>
      <w:r w:rsidRPr="008A30EE">
        <w:rPr>
          <w:i/>
        </w:rPr>
        <w:t xml:space="preserve"> tel/fax</w:t>
      </w:r>
      <w:r w:rsidRPr="00164823">
        <w:rPr>
          <w:b/>
          <w:i/>
        </w:rPr>
        <w:t>:</w:t>
      </w:r>
      <w:r>
        <w:t xml:space="preserve"> 412 544 321                       </w:t>
      </w:r>
      <w:r>
        <w:rPr>
          <w:i/>
        </w:rPr>
        <w:t xml:space="preserve">                                </w:t>
      </w:r>
      <w:r w:rsidRPr="008A30EE">
        <w:rPr>
          <w:i/>
        </w:rPr>
        <w:t>e-mail</w:t>
      </w:r>
      <w:r w:rsidRPr="00164823">
        <w:rPr>
          <w:b/>
          <w:i/>
        </w:rPr>
        <w:t>:</w:t>
      </w:r>
      <w:r>
        <w:t xml:space="preserve"> </w:t>
      </w:r>
      <w:hyperlink r:id="rId9" w:history="1">
        <w:r w:rsidRPr="00890522">
          <w:rPr>
            <w:rStyle w:val="Hypertextovodkaz"/>
          </w:rPr>
          <w:t>skola@specdcbynov.cz</w:t>
        </w:r>
      </w:hyperlink>
    </w:p>
    <w:p w:rsidR="00AC4B6E" w:rsidRDefault="00AC4B6E" w:rsidP="00AC4B6E">
      <w:pPr>
        <w:rPr>
          <w:rFonts w:ascii="Cambria" w:hAnsi="Cambria" w:cs="Arial"/>
          <w:color w:val="0000FF"/>
          <w:sz w:val="40"/>
          <w:szCs w:val="40"/>
          <w:u w:val="single"/>
        </w:rPr>
      </w:pPr>
    </w:p>
    <w:p w:rsidR="00AC4B6E" w:rsidRDefault="00AC4B6E" w:rsidP="00AC4B6E">
      <w:pPr>
        <w:rPr>
          <w:rFonts w:ascii="Cambria" w:hAnsi="Cambria" w:cs="Arial"/>
          <w:sz w:val="40"/>
          <w:szCs w:val="40"/>
        </w:rPr>
      </w:pPr>
    </w:p>
    <w:p w:rsidR="00AC4B6E" w:rsidRDefault="004F69CA" w:rsidP="004F69CA">
      <w:pPr>
        <w:jc w:val="center"/>
        <w:rPr>
          <w:rFonts w:ascii="Cambria" w:hAnsi="Cambria" w:cs="Arial"/>
          <w:b/>
          <w:bCs/>
          <w:iCs/>
          <w:color w:val="000000"/>
          <w:sz w:val="40"/>
          <w:szCs w:val="40"/>
        </w:rPr>
      </w:pPr>
      <w:r>
        <w:rPr>
          <w:rFonts w:ascii="Cambria" w:hAnsi="Cambria" w:cs="Arial"/>
          <w:b/>
          <w:bCs/>
          <w:iCs/>
          <w:color w:val="000000"/>
          <w:sz w:val="40"/>
          <w:szCs w:val="40"/>
        </w:rPr>
        <w:t>Školní řád</w:t>
      </w:r>
    </w:p>
    <w:p w:rsidR="004F69CA" w:rsidRDefault="004F69CA" w:rsidP="004F69CA">
      <w:pPr>
        <w:jc w:val="center"/>
        <w:rPr>
          <w:rFonts w:ascii="Cambria" w:hAnsi="Cambria" w:cs="Arial"/>
          <w:b/>
          <w:bCs/>
          <w:iCs/>
          <w:color w:val="000000"/>
          <w:sz w:val="40"/>
          <w:szCs w:val="40"/>
        </w:rPr>
      </w:pPr>
    </w:p>
    <w:p w:rsidR="004F69CA" w:rsidRDefault="004F69CA" w:rsidP="004F69CA">
      <w:pPr>
        <w:jc w:val="center"/>
        <w:rPr>
          <w:rFonts w:ascii="Cambria" w:hAnsi="Cambria" w:cs="Arial"/>
          <w:b/>
          <w:bCs/>
          <w:iCs/>
          <w:color w:val="000000"/>
          <w:sz w:val="40"/>
          <w:szCs w:val="40"/>
        </w:rPr>
      </w:pPr>
    </w:p>
    <w:p w:rsidR="00AC4B6E" w:rsidRDefault="00AC4B6E" w:rsidP="004F69CA">
      <w:pPr>
        <w:jc w:val="center"/>
        <w:rPr>
          <w:rFonts w:ascii="Cambria" w:hAnsi="Cambria" w:cs="Arial"/>
          <w:b/>
          <w:bCs/>
          <w:iCs/>
          <w:color w:val="000000"/>
          <w:sz w:val="40"/>
          <w:szCs w:val="40"/>
        </w:rPr>
      </w:pPr>
      <w:r>
        <w:rPr>
          <w:rFonts w:ascii="Cambria" w:hAnsi="Cambria" w:cs="Arial"/>
          <w:b/>
          <w:bCs/>
          <w:iCs/>
          <w:color w:val="000000"/>
          <w:sz w:val="40"/>
          <w:szCs w:val="40"/>
        </w:rPr>
        <w:t>mateřské školy</w:t>
      </w:r>
    </w:p>
    <w:p w:rsidR="00AC4B6E" w:rsidRDefault="00AC4B6E" w:rsidP="004F69CA">
      <w:pPr>
        <w:jc w:val="center"/>
        <w:rPr>
          <w:rFonts w:ascii="Cambria" w:hAnsi="Cambria" w:cs="Arial"/>
          <w:b/>
          <w:bCs/>
          <w:iCs/>
          <w:color w:val="000000"/>
          <w:sz w:val="40"/>
          <w:szCs w:val="40"/>
        </w:rPr>
      </w:pPr>
    </w:p>
    <w:p w:rsidR="00AC4B6E" w:rsidRDefault="00AC4B6E" w:rsidP="004F69CA">
      <w:pPr>
        <w:jc w:val="center"/>
        <w:rPr>
          <w:rFonts w:ascii="Cambria" w:hAnsi="Cambria" w:cs="Arial"/>
          <w:b/>
          <w:bCs/>
          <w:iCs/>
          <w:color w:val="000000"/>
          <w:sz w:val="40"/>
          <w:szCs w:val="40"/>
        </w:rPr>
      </w:pPr>
    </w:p>
    <w:p w:rsidR="00AC4B6E" w:rsidRDefault="00AC4B6E" w:rsidP="004F69CA">
      <w:pPr>
        <w:jc w:val="center"/>
        <w:rPr>
          <w:rFonts w:ascii="Cambria" w:hAnsi="Cambria" w:cs="Arial"/>
          <w:sz w:val="40"/>
          <w:szCs w:val="40"/>
        </w:rPr>
      </w:pPr>
      <w:r>
        <w:rPr>
          <w:rFonts w:ascii="Cambria" w:hAnsi="Cambria" w:cs="Arial"/>
          <w:b/>
          <w:bCs/>
          <w:iCs/>
          <w:color w:val="000000"/>
          <w:sz w:val="40"/>
          <w:szCs w:val="40"/>
        </w:rPr>
        <w:t>při zdravotnickém zařízení</w:t>
      </w:r>
    </w:p>
    <w:p w:rsidR="00AC4B6E" w:rsidRDefault="00AC4B6E" w:rsidP="004F69CA">
      <w:pPr>
        <w:jc w:val="center"/>
        <w:rPr>
          <w:rFonts w:ascii="Cambria" w:hAnsi="Cambria" w:cs="Arial"/>
          <w:sz w:val="40"/>
          <w:szCs w:val="40"/>
        </w:rPr>
      </w:pPr>
    </w:p>
    <w:p w:rsidR="00AC4B6E" w:rsidRDefault="00AC4B6E" w:rsidP="00AC4B6E">
      <w:pPr>
        <w:rPr>
          <w:rFonts w:ascii="Cambria" w:hAnsi="Cambria" w:cs="Arial"/>
          <w:sz w:val="40"/>
          <w:szCs w:val="40"/>
        </w:rPr>
      </w:pPr>
    </w:p>
    <w:p w:rsidR="00AC4B6E" w:rsidRDefault="00AC4B6E" w:rsidP="00AC4B6E">
      <w:pPr>
        <w:rPr>
          <w:rFonts w:ascii="Cambria" w:hAnsi="Cambria" w:cs="Arial"/>
          <w:sz w:val="40"/>
          <w:szCs w:val="40"/>
        </w:rPr>
      </w:pPr>
    </w:p>
    <w:p w:rsidR="00AC4B6E" w:rsidRDefault="00AC4B6E" w:rsidP="00AC4B6E">
      <w:pPr>
        <w:rPr>
          <w:rFonts w:ascii="Cambria" w:hAnsi="Cambria" w:cs="Arial"/>
          <w:sz w:val="40"/>
          <w:szCs w:val="40"/>
        </w:rPr>
      </w:pPr>
    </w:p>
    <w:p w:rsidR="00AC4B6E" w:rsidRDefault="00AC4B6E" w:rsidP="00AC4B6E">
      <w:pPr>
        <w:rPr>
          <w:rFonts w:ascii="Cambria" w:hAnsi="Cambria" w:cs="Arial"/>
          <w:sz w:val="40"/>
          <w:szCs w:val="40"/>
        </w:rPr>
      </w:pPr>
    </w:p>
    <w:p w:rsidR="00AC4B6E" w:rsidRDefault="00AC4B6E" w:rsidP="00AC4B6E">
      <w:pPr>
        <w:rPr>
          <w:rFonts w:ascii="Cambria" w:hAnsi="Cambria" w:cs="Arial"/>
          <w:sz w:val="40"/>
          <w:szCs w:val="40"/>
        </w:rPr>
      </w:pPr>
    </w:p>
    <w:p w:rsidR="00AC4B6E" w:rsidRDefault="00AC4B6E" w:rsidP="00AC4B6E">
      <w:pPr>
        <w:rPr>
          <w:rFonts w:ascii="Cambria" w:hAnsi="Cambria" w:cs="Arial"/>
          <w:sz w:val="40"/>
          <w:szCs w:val="40"/>
        </w:rPr>
      </w:pPr>
    </w:p>
    <w:p w:rsidR="00AC4B6E" w:rsidRDefault="00AC4B6E" w:rsidP="00AC4B6E">
      <w:pPr>
        <w:pStyle w:val="Nadpis1"/>
        <w:jc w:val="both"/>
        <w:rPr>
          <w:rFonts w:ascii="Cambria" w:hAnsi="Cambria" w:cs="Arial"/>
          <w:bCs w:val="0"/>
          <w:sz w:val="40"/>
          <w:szCs w:val="40"/>
        </w:rPr>
      </w:pPr>
      <w:r>
        <w:rPr>
          <w:rFonts w:ascii="Cambria" w:hAnsi="Cambria" w:cs="Arial"/>
          <w:bCs w:val="0"/>
          <w:sz w:val="40"/>
          <w:szCs w:val="40"/>
        </w:rPr>
        <w:t>Razítko školy:</w:t>
      </w:r>
    </w:p>
    <w:p w:rsidR="00AC4B6E" w:rsidRDefault="00AC4B6E" w:rsidP="00AC4B6E">
      <w:pPr>
        <w:rPr>
          <w:rFonts w:ascii="Cambria" w:hAnsi="Cambria"/>
          <w:sz w:val="40"/>
          <w:szCs w:val="40"/>
        </w:rPr>
      </w:pPr>
    </w:p>
    <w:p w:rsidR="00AC4B6E" w:rsidRDefault="00AC4B6E" w:rsidP="00AC4B6E">
      <w:pPr>
        <w:rPr>
          <w:rFonts w:ascii="Cambria" w:hAnsi="Cambria"/>
          <w:sz w:val="40"/>
          <w:szCs w:val="40"/>
        </w:rPr>
      </w:pPr>
    </w:p>
    <w:p w:rsidR="00AC4B6E" w:rsidRDefault="00AC4B6E" w:rsidP="00AC4B6E">
      <w:pPr>
        <w:rPr>
          <w:rFonts w:ascii="Cambria" w:hAnsi="Cambria"/>
          <w:sz w:val="40"/>
          <w:szCs w:val="40"/>
        </w:rPr>
      </w:pPr>
    </w:p>
    <w:p w:rsidR="00AC4B6E" w:rsidRDefault="00AC4B6E" w:rsidP="00AC4B6E">
      <w:pPr>
        <w:rPr>
          <w:rFonts w:ascii="Cambria" w:hAnsi="Cambria"/>
          <w:sz w:val="40"/>
          <w:szCs w:val="40"/>
        </w:rPr>
      </w:pPr>
    </w:p>
    <w:p w:rsidR="003024CE" w:rsidRPr="00ED00DA" w:rsidRDefault="00AC4B6E" w:rsidP="00ED00DA">
      <w:pPr>
        <w:jc w:val="both"/>
        <w:rPr>
          <w:rFonts w:ascii="Cambria" w:hAnsi="Cambria" w:cs="Arial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 xml:space="preserve">Podpis </w:t>
      </w:r>
      <w:r>
        <w:rPr>
          <w:rFonts w:ascii="Cambria" w:hAnsi="Cambria" w:cs="Arial"/>
          <w:b/>
          <w:sz w:val="40"/>
          <w:szCs w:val="40"/>
        </w:rPr>
        <w:t>ředitele:</w:t>
      </w:r>
    </w:p>
    <w:p w:rsidR="005869E2" w:rsidRPr="00067377" w:rsidRDefault="005869E2" w:rsidP="00FC28E7">
      <w:pPr>
        <w:pStyle w:val="Nadpis6"/>
        <w:pBdr>
          <w:bottom w:val="none" w:sz="0" w:space="0" w:color="auto"/>
          <w:between w:val="single" w:sz="4" w:space="1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7377">
        <w:rPr>
          <w:rFonts w:ascii="Times New Roman" w:hAnsi="Times New Roman" w:cs="Times New Roman"/>
          <w:sz w:val="28"/>
          <w:szCs w:val="28"/>
        </w:rPr>
        <w:lastRenderedPageBreak/>
        <w:t xml:space="preserve">Úkol </w:t>
      </w:r>
      <w:r w:rsidR="00AC4B6E" w:rsidRPr="00067377">
        <w:rPr>
          <w:rFonts w:ascii="Times New Roman" w:hAnsi="Times New Roman" w:cs="Times New Roman"/>
          <w:sz w:val="28"/>
          <w:szCs w:val="28"/>
        </w:rPr>
        <w:t xml:space="preserve">mateřské </w:t>
      </w:r>
      <w:r w:rsidRPr="00067377">
        <w:rPr>
          <w:rFonts w:ascii="Times New Roman" w:hAnsi="Times New Roman" w:cs="Times New Roman"/>
          <w:sz w:val="28"/>
          <w:szCs w:val="28"/>
        </w:rPr>
        <w:t>školy</w:t>
      </w:r>
    </w:p>
    <w:p w:rsidR="00E353B0" w:rsidRPr="00D979CF" w:rsidRDefault="00E353B0" w:rsidP="00E353B0">
      <w:pPr>
        <w:rPr>
          <w:sz w:val="22"/>
          <w:szCs w:val="22"/>
        </w:rPr>
      </w:pPr>
      <w:r w:rsidRPr="00D979CF">
        <w:rPr>
          <w:sz w:val="22"/>
          <w:szCs w:val="22"/>
        </w:rPr>
        <w:t xml:space="preserve">Mateřská škola při nemocnici poskytuje speciální edukační péči dětem, hospitalizovaným na dětském oddělení </w:t>
      </w:r>
      <w:r w:rsidR="00BD5235">
        <w:rPr>
          <w:sz w:val="22"/>
          <w:szCs w:val="22"/>
        </w:rPr>
        <w:t>v Děčíně</w:t>
      </w:r>
      <w:r w:rsidRPr="00D979CF">
        <w:rPr>
          <w:sz w:val="22"/>
          <w:szCs w:val="22"/>
        </w:rPr>
        <w:t>. Škola doplňuje komplexnost péče o nemocné děti, poskytuje výchovu a vzdělání, které přizpůsobuje zdravotnímu a psychickému stavu dítěte. Edukační činnosti jsou v souladu s RVP PV a</w:t>
      </w:r>
      <w:r w:rsidR="00D23F1C">
        <w:rPr>
          <w:sz w:val="22"/>
          <w:szCs w:val="22"/>
        </w:rPr>
        <w:t xml:space="preserve"> jsou podrobně popsány v ŠVP .</w:t>
      </w:r>
    </w:p>
    <w:p w:rsidR="00293DEA" w:rsidRPr="00D979CF" w:rsidRDefault="00293DEA" w:rsidP="00E353B0">
      <w:pPr>
        <w:rPr>
          <w:sz w:val="22"/>
          <w:szCs w:val="22"/>
        </w:rPr>
      </w:pPr>
    </w:p>
    <w:p w:rsidR="005869E2" w:rsidRPr="00067377" w:rsidRDefault="005869E2" w:rsidP="00FC28E7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869E2" w:rsidRPr="00067377" w:rsidRDefault="005869E2" w:rsidP="00FC28E7">
      <w:pPr>
        <w:pStyle w:val="Nadpis7"/>
        <w:spacing w:line="360" w:lineRule="auto"/>
        <w:ind w:firstLine="0"/>
        <w:jc w:val="both"/>
        <w:rPr>
          <w:b/>
          <w:bCs/>
          <w:sz w:val="28"/>
          <w:szCs w:val="28"/>
        </w:rPr>
      </w:pPr>
      <w:r w:rsidRPr="00067377">
        <w:rPr>
          <w:b/>
          <w:bCs/>
          <w:sz w:val="28"/>
          <w:szCs w:val="28"/>
        </w:rPr>
        <w:t>Přijímací řízení</w:t>
      </w:r>
    </w:p>
    <w:p w:rsidR="002D4180" w:rsidRPr="00D979CF" w:rsidRDefault="002D4180" w:rsidP="00BD5235">
      <w:pPr>
        <w:pStyle w:val="Odstavecseseznamem"/>
        <w:ind w:left="0"/>
        <w:rPr>
          <w:rFonts w:ascii="Times New Roman" w:hAnsi="Times New Roman" w:cs="Times New Roman"/>
        </w:rPr>
      </w:pPr>
      <w:r w:rsidRPr="00D979CF">
        <w:rPr>
          <w:rFonts w:ascii="Times New Roman" w:hAnsi="Times New Roman" w:cs="Times New Roman"/>
        </w:rPr>
        <w:t>Mateřská škola přijímá děti od 2 do 7 let, do školy je dítě zařazeno dnem hospitalizace se souhlasem zákonného zástupce a ošetřujícího lékaře</w:t>
      </w:r>
      <w:r w:rsidR="00293DEA" w:rsidRPr="00D979CF">
        <w:rPr>
          <w:rFonts w:ascii="Times New Roman" w:hAnsi="Times New Roman" w:cs="Times New Roman"/>
        </w:rPr>
        <w:t>. Dítě přebír</w:t>
      </w:r>
      <w:r w:rsidRPr="00D979CF">
        <w:rPr>
          <w:rFonts w:ascii="Times New Roman" w:hAnsi="Times New Roman" w:cs="Times New Roman"/>
        </w:rPr>
        <w:t>á od rodičů a předává zpět vždy zdravotnický personál,</w:t>
      </w:r>
      <w:r w:rsidR="006001AD" w:rsidRPr="00D979CF">
        <w:rPr>
          <w:rFonts w:ascii="Times New Roman" w:hAnsi="Times New Roman" w:cs="Times New Roman"/>
        </w:rPr>
        <w:t xml:space="preserve"> který </w:t>
      </w:r>
      <w:r w:rsidRPr="00D979CF">
        <w:rPr>
          <w:rFonts w:ascii="Times New Roman" w:hAnsi="Times New Roman" w:cs="Times New Roman"/>
        </w:rPr>
        <w:t>po dobu pobytu nese za dítě zodpovědnost.</w:t>
      </w:r>
    </w:p>
    <w:p w:rsidR="00293DEA" w:rsidRPr="0041534A" w:rsidRDefault="00293DEA" w:rsidP="00B9479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869E2" w:rsidRPr="00067377" w:rsidRDefault="005869E2" w:rsidP="00FC28E7">
      <w:pPr>
        <w:pStyle w:val="Nadpis9"/>
        <w:spacing w:line="360" w:lineRule="auto"/>
        <w:rPr>
          <w:sz w:val="28"/>
          <w:szCs w:val="28"/>
        </w:rPr>
      </w:pPr>
      <w:r w:rsidRPr="00067377">
        <w:rPr>
          <w:sz w:val="28"/>
          <w:szCs w:val="28"/>
        </w:rPr>
        <w:t xml:space="preserve">Evidence dětí </w:t>
      </w:r>
    </w:p>
    <w:p w:rsidR="002D4180" w:rsidRPr="00D979CF" w:rsidRDefault="002D4180" w:rsidP="002D4180">
      <w:pPr>
        <w:rPr>
          <w:sz w:val="22"/>
          <w:szCs w:val="22"/>
          <w:lang w:eastAsia="cs-CZ"/>
        </w:rPr>
      </w:pPr>
      <w:r w:rsidRPr="00D979CF">
        <w:rPr>
          <w:sz w:val="22"/>
          <w:szCs w:val="22"/>
          <w:lang w:eastAsia="cs-CZ"/>
        </w:rPr>
        <w:t xml:space="preserve">Evidenci každého dítěte provádí učitelka vždy při přijetí k hospitalizaci, dítě zapíše pod </w:t>
      </w:r>
      <w:r w:rsidR="00D23F1C">
        <w:rPr>
          <w:sz w:val="22"/>
          <w:szCs w:val="22"/>
          <w:lang w:eastAsia="cs-CZ"/>
        </w:rPr>
        <w:t>evidenčním číslem do tiskopisu „</w:t>
      </w:r>
      <w:r w:rsidRPr="00D979CF">
        <w:rPr>
          <w:sz w:val="22"/>
          <w:szCs w:val="22"/>
          <w:lang w:eastAsia="cs-CZ"/>
        </w:rPr>
        <w:t>Seznam žactva“</w:t>
      </w:r>
      <w:r w:rsidR="00B9479C" w:rsidRPr="00D979CF">
        <w:rPr>
          <w:sz w:val="22"/>
          <w:szCs w:val="22"/>
          <w:lang w:eastAsia="cs-CZ"/>
        </w:rPr>
        <w:t>.</w:t>
      </w:r>
      <w:r w:rsidRPr="00D979CF">
        <w:rPr>
          <w:sz w:val="22"/>
          <w:szCs w:val="22"/>
          <w:lang w:eastAsia="cs-CZ"/>
        </w:rPr>
        <w:t xml:space="preserve"> Dnem ukončení hospitalizace je dítě odepsáno i z evidence MŠ. </w:t>
      </w:r>
    </w:p>
    <w:p w:rsidR="00371BC4" w:rsidRPr="00D979CF" w:rsidRDefault="00371BC4" w:rsidP="002D4180">
      <w:pPr>
        <w:rPr>
          <w:sz w:val="22"/>
          <w:szCs w:val="22"/>
          <w:lang w:eastAsia="cs-CZ"/>
        </w:rPr>
      </w:pPr>
    </w:p>
    <w:p w:rsidR="00293DEA" w:rsidRPr="002D4180" w:rsidRDefault="00293DEA" w:rsidP="002D4180">
      <w:pPr>
        <w:rPr>
          <w:lang w:eastAsia="cs-CZ"/>
        </w:rPr>
      </w:pPr>
    </w:p>
    <w:p w:rsidR="00A43AB0" w:rsidRDefault="00A43AB0" w:rsidP="00FC28E7">
      <w:pPr>
        <w:pStyle w:val="Nadpis7"/>
        <w:spacing w:line="360" w:lineRule="auto"/>
        <w:ind w:firstLine="0"/>
        <w:jc w:val="both"/>
        <w:rPr>
          <w:rFonts w:ascii="Verdana" w:hAnsi="Verdana"/>
          <w:b/>
          <w:bCs/>
          <w:sz w:val="28"/>
          <w:szCs w:val="28"/>
        </w:rPr>
      </w:pPr>
    </w:p>
    <w:p w:rsidR="005869E2" w:rsidRPr="00067377" w:rsidRDefault="005869E2" w:rsidP="00FC28E7">
      <w:pPr>
        <w:pStyle w:val="Nadpis7"/>
        <w:spacing w:line="360" w:lineRule="auto"/>
        <w:ind w:firstLine="0"/>
        <w:jc w:val="both"/>
        <w:rPr>
          <w:b/>
          <w:bCs/>
          <w:sz w:val="28"/>
          <w:szCs w:val="28"/>
        </w:rPr>
      </w:pPr>
      <w:r w:rsidRPr="00067377">
        <w:rPr>
          <w:b/>
          <w:bCs/>
          <w:sz w:val="28"/>
          <w:szCs w:val="28"/>
        </w:rPr>
        <w:t>Zařazování dětí</w:t>
      </w:r>
    </w:p>
    <w:p w:rsidR="00A529B8" w:rsidRPr="00D979CF" w:rsidRDefault="00371BC4" w:rsidP="00BD5235">
      <w:pPr>
        <w:pStyle w:val="Odstavecseseznamem"/>
        <w:ind w:left="0"/>
        <w:rPr>
          <w:rFonts w:ascii="Times New Roman" w:hAnsi="Times New Roman" w:cs="Times New Roman"/>
        </w:rPr>
      </w:pPr>
      <w:r w:rsidRPr="00D979CF">
        <w:rPr>
          <w:rFonts w:ascii="Times New Roman" w:hAnsi="Times New Roman" w:cs="Times New Roman"/>
          <w:lang w:eastAsia="cs-CZ"/>
        </w:rPr>
        <w:t>Děti za</w:t>
      </w:r>
      <w:r w:rsidR="00A529B8" w:rsidRPr="00D979CF">
        <w:rPr>
          <w:rFonts w:ascii="Times New Roman" w:hAnsi="Times New Roman" w:cs="Times New Roman"/>
          <w:lang w:eastAsia="cs-CZ"/>
        </w:rPr>
        <w:t>řazuje učitelka vždy po domluvě s lékařem či ošetřujícím personálem.</w:t>
      </w:r>
    </w:p>
    <w:p w:rsidR="00A529B8" w:rsidRPr="00D979CF" w:rsidRDefault="00A529B8" w:rsidP="00BD5235">
      <w:pPr>
        <w:pStyle w:val="Odstavecseseznamem"/>
        <w:ind w:left="0"/>
        <w:rPr>
          <w:rFonts w:ascii="Times New Roman" w:hAnsi="Times New Roman" w:cs="Times New Roman"/>
        </w:rPr>
      </w:pPr>
      <w:r w:rsidRPr="00D979CF">
        <w:rPr>
          <w:rFonts w:ascii="Times New Roman" w:hAnsi="Times New Roman" w:cs="Times New Roman"/>
        </w:rPr>
        <w:t>Učitelka MŠ rozlišuje čtyři léčebné režimy, které stanovuje ošetřující lékař:</w:t>
      </w:r>
    </w:p>
    <w:p w:rsidR="00A529B8" w:rsidRPr="00D979CF" w:rsidRDefault="00A529B8" w:rsidP="00A529B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D979CF">
        <w:rPr>
          <w:rFonts w:ascii="Times New Roman" w:hAnsi="Times New Roman" w:cs="Times New Roman"/>
        </w:rPr>
        <w:t>Na posteli – pouze vleže</w:t>
      </w:r>
    </w:p>
    <w:p w:rsidR="00A529B8" w:rsidRPr="00D979CF" w:rsidRDefault="00A529B8" w:rsidP="00A529B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D979CF">
        <w:rPr>
          <w:rFonts w:ascii="Times New Roman" w:hAnsi="Times New Roman" w:cs="Times New Roman"/>
        </w:rPr>
        <w:t>Na posteli – vsedě</w:t>
      </w:r>
    </w:p>
    <w:p w:rsidR="00A529B8" w:rsidRPr="00D979CF" w:rsidRDefault="00A529B8" w:rsidP="00A529B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D979CF">
        <w:rPr>
          <w:rFonts w:ascii="Times New Roman" w:hAnsi="Times New Roman" w:cs="Times New Roman"/>
        </w:rPr>
        <w:t>Na pokoji u stolečku</w:t>
      </w:r>
    </w:p>
    <w:p w:rsidR="00A529B8" w:rsidRPr="00D979CF" w:rsidRDefault="00A529B8" w:rsidP="00A529B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D979CF">
        <w:rPr>
          <w:rFonts w:ascii="Times New Roman" w:hAnsi="Times New Roman" w:cs="Times New Roman"/>
        </w:rPr>
        <w:t>Pobyt na herně</w:t>
      </w:r>
    </w:p>
    <w:p w:rsidR="006001AD" w:rsidRPr="00D979CF" w:rsidRDefault="006001AD" w:rsidP="006001AD">
      <w:pPr>
        <w:pStyle w:val="Odstavecseseznamem"/>
        <w:rPr>
          <w:rFonts w:ascii="Times New Roman" w:hAnsi="Times New Roman" w:cs="Times New Roman"/>
        </w:rPr>
      </w:pPr>
    </w:p>
    <w:p w:rsidR="00657CBA" w:rsidRPr="00D979CF" w:rsidRDefault="00A529B8" w:rsidP="00371BC4">
      <w:pPr>
        <w:rPr>
          <w:sz w:val="22"/>
          <w:szCs w:val="22"/>
          <w:lang w:eastAsia="cs-CZ"/>
        </w:rPr>
      </w:pPr>
      <w:r w:rsidRPr="00D979CF">
        <w:rPr>
          <w:sz w:val="22"/>
          <w:szCs w:val="22"/>
          <w:lang w:eastAsia="cs-CZ"/>
        </w:rPr>
        <w:t>Metody a formy edukačních činností,</w:t>
      </w:r>
      <w:r w:rsidR="005D7893" w:rsidRPr="00D979CF">
        <w:rPr>
          <w:sz w:val="22"/>
          <w:szCs w:val="22"/>
          <w:lang w:eastAsia="cs-CZ"/>
        </w:rPr>
        <w:t xml:space="preserve"> které učitelka dětem nabízí,</w:t>
      </w:r>
      <w:r w:rsidRPr="00D979CF">
        <w:rPr>
          <w:sz w:val="22"/>
          <w:szCs w:val="22"/>
          <w:lang w:eastAsia="cs-CZ"/>
        </w:rPr>
        <w:t xml:space="preserve"> vždy respektují léčebný režim a zdravotní stav dítěte</w:t>
      </w:r>
      <w:r w:rsidR="005D7893" w:rsidRPr="00D979CF">
        <w:rPr>
          <w:sz w:val="22"/>
          <w:szCs w:val="22"/>
          <w:lang w:eastAsia="cs-CZ"/>
        </w:rPr>
        <w:t>.</w:t>
      </w:r>
      <w:r w:rsidR="005D7893" w:rsidRPr="00D979CF">
        <w:rPr>
          <w:sz w:val="22"/>
          <w:szCs w:val="22"/>
        </w:rPr>
        <w:t xml:space="preserve"> </w:t>
      </w:r>
    </w:p>
    <w:p w:rsidR="00D72D0B" w:rsidRPr="00D979CF" w:rsidRDefault="00D72D0B" w:rsidP="00FC28E7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657CBA" w:rsidRPr="00D979CF" w:rsidRDefault="00657CBA" w:rsidP="00657CBA">
      <w:pPr>
        <w:rPr>
          <w:sz w:val="22"/>
          <w:szCs w:val="22"/>
          <w:lang w:eastAsia="cs-CZ"/>
        </w:rPr>
      </w:pPr>
    </w:p>
    <w:p w:rsidR="00657CBA" w:rsidRPr="00657CBA" w:rsidRDefault="00657CBA" w:rsidP="00657CBA">
      <w:pPr>
        <w:rPr>
          <w:lang w:eastAsia="cs-CZ"/>
        </w:rPr>
      </w:pPr>
    </w:p>
    <w:p w:rsidR="00AC4B6E" w:rsidRDefault="00AC4B6E" w:rsidP="00FC28E7">
      <w:pPr>
        <w:tabs>
          <w:tab w:val="left" w:pos="8931"/>
        </w:tabs>
        <w:spacing w:after="120" w:line="360" w:lineRule="auto"/>
        <w:ind w:right="139"/>
        <w:jc w:val="both"/>
        <w:rPr>
          <w:rFonts w:ascii="Verdana" w:hAnsi="Verdana"/>
          <w:b/>
          <w:bCs/>
          <w:sz w:val="28"/>
          <w:szCs w:val="28"/>
        </w:rPr>
      </w:pPr>
    </w:p>
    <w:p w:rsidR="00ED00DA" w:rsidRDefault="00ED00DA" w:rsidP="00FC28E7">
      <w:pPr>
        <w:tabs>
          <w:tab w:val="left" w:pos="8931"/>
        </w:tabs>
        <w:spacing w:after="120" w:line="360" w:lineRule="auto"/>
        <w:ind w:right="139"/>
        <w:jc w:val="both"/>
        <w:rPr>
          <w:rFonts w:ascii="Verdana" w:hAnsi="Verdana"/>
          <w:b/>
          <w:bCs/>
          <w:sz w:val="28"/>
          <w:szCs w:val="28"/>
        </w:rPr>
      </w:pPr>
    </w:p>
    <w:p w:rsidR="00AC4B6E" w:rsidRDefault="00AC4B6E" w:rsidP="00FC28E7">
      <w:pPr>
        <w:tabs>
          <w:tab w:val="left" w:pos="8931"/>
        </w:tabs>
        <w:spacing w:after="120" w:line="360" w:lineRule="auto"/>
        <w:ind w:right="139"/>
        <w:jc w:val="both"/>
        <w:rPr>
          <w:rFonts w:ascii="Verdana" w:hAnsi="Verdana"/>
          <w:b/>
          <w:bCs/>
          <w:sz w:val="28"/>
          <w:szCs w:val="28"/>
        </w:rPr>
      </w:pPr>
    </w:p>
    <w:p w:rsidR="00AC4B6E" w:rsidRDefault="00AC4B6E" w:rsidP="00FC28E7">
      <w:pPr>
        <w:tabs>
          <w:tab w:val="left" w:pos="8931"/>
        </w:tabs>
        <w:spacing w:after="120" w:line="360" w:lineRule="auto"/>
        <w:ind w:right="139"/>
        <w:jc w:val="both"/>
        <w:rPr>
          <w:rFonts w:ascii="Verdana" w:hAnsi="Verdana"/>
          <w:b/>
          <w:bCs/>
          <w:sz w:val="28"/>
          <w:szCs w:val="28"/>
        </w:rPr>
      </w:pPr>
    </w:p>
    <w:p w:rsidR="005869E2" w:rsidRPr="00067377" w:rsidRDefault="005869E2" w:rsidP="00FC28E7">
      <w:pPr>
        <w:tabs>
          <w:tab w:val="left" w:pos="8931"/>
        </w:tabs>
        <w:spacing w:after="120" w:line="360" w:lineRule="auto"/>
        <w:ind w:right="139"/>
        <w:jc w:val="both"/>
        <w:rPr>
          <w:b/>
          <w:bCs/>
          <w:sz w:val="28"/>
          <w:szCs w:val="28"/>
        </w:rPr>
      </w:pPr>
      <w:r w:rsidRPr="00067377">
        <w:rPr>
          <w:b/>
          <w:bCs/>
          <w:sz w:val="28"/>
          <w:szCs w:val="28"/>
        </w:rPr>
        <w:lastRenderedPageBreak/>
        <w:t xml:space="preserve">Provoz mateřské školy </w:t>
      </w:r>
    </w:p>
    <w:p w:rsidR="002720A7" w:rsidRDefault="00BD5235" w:rsidP="00317ADF">
      <w:pPr>
        <w:pStyle w:val="Zhlav"/>
        <w:tabs>
          <w:tab w:val="left" w:pos="708"/>
        </w:tabs>
        <w:overflowPunct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D5235">
        <w:rPr>
          <w:b/>
          <w:sz w:val="28"/>
          <w:szCs w:val="28"/>
          <w:u w:val="single"/>
        </w:rPr>
        <w:t>Režim dne:</w:t>
      </w:r>
      <w:r>
        <w:rPr>
          <w:b/>
          <w:sz w:val="28"/>
          <w:szCs w:val="28"/>
          <w:u w:val="single"/>
        </w:rPr>
        <w:t xml:space="preserve"> </w:t>
      </w:r>
      <w:r w:rsidR="00317ADF">
        <w:rPr>
          <w:b/>
          <w:sz w:val="28"/>
          <w:szCs w:val="28"/>
          <w:u w:val="single"/>
        </w:rPr>
        <w:br/>
      </w:r>
      <w:r w:rsidR="00E54F6C">
        <w:rPr>
          <w:sz w:val="22"/>
          <w:szCs w:val="22"/>
        </w:rPr>
        <w:t>7.00 – 7.30</w:t>
      </w:r>
      <w:r>
        <w:rPr>
          <w:sz w:val="22"/>
          <w:szCs w:val="22"/>
        </w:rPr>
        <w:t xml:space="preserve"> </w:t>
      </w:r>
      <w:r w:rsidR="00317ADF">
        <w:rPr>
          <w:sz w:val="22"/>
          <w:szCs w:val="22"/>
        </w:rPr>
        <w:t xml:space="preserve">         </w:t>
      </w:r>
      <w:r>
        <w:rPr>
          <w:sz w:val="22"/>
          <w:szCs w:val="22"/>
        </w:rPr>
        <w:t>Budíček</w:t>
      </w:r>
      <w:r w:rsidR="00317ADF">
        <w:rPr>
          <w:sz w:val="22"/>
          <w:szCs w:val="22"/>
        </w:rPr>
        <w:br/>
        <w:t>7</w:t>
      </w:r>
      <w:r w:rsidR="00E54F6C">
        <w:rPr>
          <w:sz w:val="22"/>
          <w:szCs w:val="22"/>
        </w:rPr>
        <w:t>.30 – 8.00          Snídaně</w:t>
      </w:r>
    </w:p>
    <w:p w:rsidR="00482333" w:rsidRDefault="002720A7" w:rsidP="00317ADF">
      <w:pPr>
        <w:pStyle w:val="Zhlav"/>
        <w:tabs>
          <w:tab w:val="left" w:pos="708"/>
        </w:tabs>
        <w:overflowPunct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8.00 – </w:t>
      </w:r>
      <w:r w:rsidR="00482333">
        <w:rPr>
          <w:sz w:val="22"/>
          <w:szCs w:val="22"/>
        </w:rPr>
        <w:t xml:space="preserve">8:30  </w:t>
      </w:r>
      <w:r>
        <w:rPr>
          <w:sz w:val="22"/>
          <w:szCs w:val="22"/>
        </w:rPr>
        <w:t xml:space="preserve">        </w:t>
      </w:r>
      <w:r w:rsidR="00FC061D">
        <w:rPr>
          <w:sz w:val="22"/>
          <w:szCs w:val="22"/>
        </w:rPr>
        <w:t>Malá vizita, v</w:t>
      </w:r>
      <w:r>
        <w:rPr>
          <w:sz w:val="22"/>
          <w:szCs w:val="22"/>
        </w:rPr>
        <w:t>ýkony, podávání léků</w:t>
      </w:r>
    </w:p>
    <w:p w:rsidR="00482333" w:rsidRDefault="00482333" w:rsidP="00317ADF">
      <w:pPr>
        <w:pStyle w:val="Zhlav"/>
        <w:tabs>
          <w:tab w:val="left" w:pos="708"/>
        </w:tabs>
        <w:overflowPunct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8:30 – 10:15     </w:t>
      </w:r>
      <w:r w:rsidR="00A560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720A7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2720A7">
        <w:rPr>
          <w:sz w:val="22"/>
          <w:szCs w:val="22"/>
        </w:rPr>
        <w:t>ýuka, svačina</w:t>
      </w:r>
    </w:p>
    <w:p w:rsidR="003B25EE" w:rsidRDefault="00482333" w:rsidP="00317ADF">
      <w:pPr>
        <w:pStyle w:val="Zhlav"/>
        <w:tabs>
          <w:tab w:val="left" w:pos="708"/>
        </w:tabs>
        <w:overflowPunct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10:</w:t>
      </w:r>
      <w:r w:rsidR="0034725A">
        <w:rPr>
          <w:sz w:val="22"/>
          <w:szCs w:val="22"/>
        </w:rPr>
        <w:t>15</w:t>
      </w:r>
      <w:r>
        <w:rPr>
          <w:sz w:val="22"/>
          <w:szCs w:val="22"/>
        </w:rPr>
        <w:t xml:space="preserve"> – 11:30  </w:t>
      </w:r>
      <w:r w:rsidR="00A560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Zájmové činnosti po dohodě s maminkami</w:t>
      </w:r>
      <w:r w:rsidR="00317ADF">
        <w:rPr>
          <w:sz w:val="22"/>
          <w:szCs w:val="22"/>
        </w:rPr>
        <w:br/>
        <w:t>10.</w:t>
      </w:r>
      <w:r w:rsidR="00CE12B5">
        <w:rPr>
          <w:sz w:val="22"/>
          <w:szCs w:val="22"/>
        </w:rPr>
        <w:t>30</w:t>
      </w:r>
      <w:r w:rsidR="00317ADF">
        <w:rPr>
          <w:sz w:val="22"/>
          <w:szCs w:val="22"/>
        </w:rPr>
        <w:t xml:space="preserve"> – </w:t>
      </w:r>
      <w:r w:rsidR="00CE12B5">
        <w:rPr>
          <w:sz w:val="22"/>
          <w:szCs w:val="22"/>
        </w:rPr>
        <w:t>12:00</w:t>
      </w:r>
      <w:r w:rsidR="00317ADF">
        <w:rPr>
          <w:sz w:val="22"/>
          <w:szCs w:val="22"/>
        </w:rPr>
        <w:t xml:space="preserve">      Velká vizita (po, čt)</w:t>
      </w:r>
      <w:r w:rsidR="00317ADF">
        <w:rPr>
          <w:sz w:val="22"/>
          <w:szCs w:val="22"/>
        </w:rPr>
        <w:br/>
      </w:r>
      <w:r w:rsidR="00E54F6C">
        <w:rPr>
          <w:sz w:val="22"/>
          <w:szCs w:val="22"/>
        </w:rPr>
        <w:t>11.30 - 12.00       Podávání oběda</w:t>
      </w:r>
      <w:r w:rsidR="00E54F6C">
        <w:rPr>
          <w:sz w:val="22"/>
          <w:szCs w:val="22"/>
        </w:rPr>
        <w:br/>
        <w:t>12.00 – 14.0</w:t>
      </w:r>
      <w:r w:rsidR="00317ADF">
        <w:rPr>
          <w:sz w:val="22"/>
          <w:szCs w:val="22"/>
        </w:rPr>
        <w:t xml:space="preserve">0      </w:t>
      </w:r>
      <w:r w:rsidR="00304808">
        <w:rPr>
          <w:sz w:val="22"/>
          <w:szCs w:val="22"/>
        </w:rPr>
        <w:t>Klidový režim, návštěvy</w:t>
      </w:r>
    </w:p>
    <w:p w:rsidR="003B25EE" w:rsidRDefault="003B25EE" w:rsidP="00317ADF">
      <w:pPr>
        <w:pStyle w:val="Zhlav"/>
        <w:tabs>
          <w:tab w:val="left" w:pos="708"/>
        </w:tabs>
        <w:overflowPunct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6001AD" w:rsidRPr="00BD5235" w:rsidRDefault="003B25EE" w:rsidP="00317ADF">
      <w:pPr>
        <w:pStyle w:val="Zhlav"/>
        <w:tabs>
          <w:tab w:val="left" w:pos="708"/>
        </w:tabs>
        <w:overflowPunct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hd w:val="clear" w:color="auto" w:fill="FFFFFF"/>
        </w:rPr>
        <w:t xml:space="preserve">V prostorách dětského oddělení Nemocnice v Děčíně budou umístěny výkresy dětí hospitalizovaných na dětském oddělení Nemocnice v Děčíně. </w:t>
      </w:r>
      <w:r>
        <w:rPr>
          <w:sz w:val="22"/>
          <w:szCs w:val="22"/>
        </w:rPr>
        <w:br/>
      </w:r>
      <w:r>
        <w:rPr>
          <w:shd w:val="clear" w:color="auto" w:fill="FFFFFF"/>
        </w:rPr>
        <w:t>Na webových stránkách naší školy budou uveřej</w:t>
      </w:r>
      <w:r w:rsidR="00E54F6C">
        <w:rPr>
          <w:shd w:val="clear" w:color="auto" w:fill="FFFFFF"/>
        </w:rPr>
        <w:t xml:space="preserve">něny fotografie z akcí, se souhlasem rodičů, </w:t>
      </w:r>
      <w:r>
        <w:rPr>
          <w:shd w:val="clear" w:color="auto" w:fill="FFFFFF"/>
        </w:rPr>
        <w:t xml:space="preserve">dětí hospitalizovaných na dětském oddělení Nemocnice v Děčíně. </w:t>
      </w:r>
      <w:r w:rsidR="00BD5235">
        <w:rPr>
          <w:sz w:val="22"/>
          <w:szCs w:val="22"/>
        </w:rPr>
        <w:br/>
      </w:r>
      <w:r w:rsidR="00BD5235">
        <w:rPr>
          <w:sz w:val="22"/>
          <w:szCs w:val="22"/>
        </w:rPr>
        <w:tab/>
        <w:t xml:space="preserve">             </w:t>
      </w:r>
    </w:p>
    <w:p w:rsidR="00CE75B3" w:rsidRPr="00067377" w:rsidRDefault="00CE75B3" w:rsidP="00DA5F25">
      <w:pPr>
        <w:pStyle w:val="Nadpis1"/>
        <w:rPr>
          <w:rFonts w:ascii="Times New Roman" w:hAnsi="Times New Roman"/>
          <w:sz w:val="28"/>
        </w:rPr>
      </w:pPr>
      <w:r w:rsidRPr="00067377">
        <w:rPr>
          <w:rFonts w:ascii="Times New Roman" w:hAnsi="Times New Roman"/>
          <w:sz w:val="28"/>
        </w:rPr>
        <w:t>Režim mateřské školy:</w:t>
      </w:r>
    </w:p>
    <w:p w:rsidR="00AC4B6E" w:rsidRDefault="00AC4B6E" w:rsidP="00317ADF">
      <w:pPr>
        <w:pStyle w:val="Standard"/>
        <w:ind w:right="227"/>
      </w:pPr>
    </w:p>
    <w:p w:rsidR="00AF4526" w:rsidRPr="00D979CF" w:rsidRDefault="00AF4526" w:rsidP="00317ADF">
      <w:pPr>
        <w:pStyle w:val="Standard"/>
        <w:ind w:right="227"/>
        <w:rPr>
          <w:rFonts w:ascii="Times New Roman" w:hAnsi="Times New Roman" w:cs="Times New Roman"/>
        </w:rPr>
      </w:pPr>
      <w:r w:rsidRPr="00D979CF">
        <w:rPr>
          <w:rFonts w:ascii="Times New Roman" w:hAnsi="Times New Roman" w:cs="Times New Roman"/>
        </w:rPr>
        <w:t xml:space="preserve">Příchod na dětské oddělení, přivítání se </w:t>
      </w:r>
      <w:r w:rsidR="00A43AB0">
        <w:rPr>
          <w:rFonts w:ascii="Times New Roman" w:hAnsi="Times New Roman" w:cs="Times New Roman"/>
        </w:rPr>
        <w:t xml:space="preserve">s dětmi, seznámení se s nově </w:t>
      </w:r>
      <w:r w:rsidRPr="00D979CF">
        <w:rPr>
          <w:rFonts w:ascii="Times New Roman" w:hAnsi="Times New Roman" w:cs="Times New Roman"/>
        </w:rPr>
        <w:t>příchozími dětmi, domluva se zdravotníky</w:t>
      </w:r>
      <w:r w:rsidR="00317ADF">
        <w:rPr>
          <w:rFonts w:ascii="Times New Roman" w:hAnsi="Times New Roman" w:cs="Times New Roman"/>
        </w:rPr>
        <w:t>, zjištění diagn</w:t>
      </w:r>
      <w:r w:rsidR="001C011C">
        <w:rPr>
          <w:rFonts w:ascii="Times New Roman" w:hAnsi="Times New Roman" w:cs="Times New Roman"/>
        </w:rPr>
        <w:t>óz</w:t>
      </w:r>
      <w:r w:rsidR="00A43AB0">
        <w:rPr>
          <w:rFonts w:ascii="Times New Roman" w:hAnsi="Times New Roman" w:cs="Times New Roman"/>
        </w:rPr>
        <w:t xml:space="preserve">y, </w:t>
      </w:r>
      <w:r w:rsidRPr="00D979CF">
        <w:rPr>
          <w:rFonts w:ascii="Times New Roman" w:hAnsi="Times New Roman" w:cs="Times New Roman"/>
        </w:rPr>
        <w:t>léčebného režimu (</w:t>
      </w:r>
      <w:r w:rsidR="00317ADF">
        <w:rPr>
          <w:rFonts w:ascii="Times New Roman" w:hAnsi="Times New Roman" w:cs="Times New Roman"/>
        </w:rPr>
        <w:t>na lůžku, u stolu, na pokoji, v herně</w:t>
      </w:r>
      <w:r w:rsidR="00A43AB0">
        <w:rPr>
          <w:rFonts w:ascii="Times New Roman" w:hAnsi="Times New Roman" w:cs="Times New Roman"/>
        </w:rPr>
        <w:t>),</w:t>
      </w:r>
      <w:r w:rsidRPr="00D979CF">
        <w:rPr>
          <w:rFonts w:ascii="Times New Roman" w:hAnsi="Times New Roman" w:cs="Times New Roman"/>
        </w:rPr>
        <w:t xml:space="preserve"> zapůjčení hraček na pokoje dětí. </w:t>
      </w:r>
    </w:p>
    <w:p w:rsidR="00AF4526" w:rsidRPr="00D979CF" w:rsidRDefault="00AF4526" w:rsidP="00AF4526">
      <w:pPr>
        <w:pStyle w:val="Standard"/>
        <w:rPr>
          <w:rFonts w:ascii="Times New Roman" w:hAnsi="Times New Roman" w:cs="Times New Roman"/>
        </w:rPr>
      </w:pPr>
      <w:r w:rsidRPr="00D979CF">
        <w:rPr>
          <w:rFonts w:ascii="Times New Roman" w:hAnsi="Times New Roman" w:cs="Times New Roman"/>
        </w:rPr>
        <w:t>Po domluvě se zdravotníky odchází učitelka MŠ s dětmi na hernu, kde probíhají činnosti dle možnosti, schopností a zájmu dětí. Pokud je učitelka s dětmi na herně, j</w:t>
      </w:r>
      <w:r w:rsidR="00A43AB0">
        <w:rPr>
          <w:rFonts w:ascii="Times New Roman" w:hAnsi="Times New Roman" w:cs="Times New Roman"/>
        </w:rPr>
        <w:t xml:space="preserve">e nutné, aby děti na pokojích </w:t>
      </w:r>
      <w:r w:rsidRPr="00D979CF">
        <w:rPr>
          <w:rFonts w:ascii="Times New Roman" w:hAnsi="Times New Roman" w:cs="Times New Roman"/>
        </w:rPr>
        <w:t>byly zabaveny vhodnou činností (hračky, knihy</w:t>
      </w:r>
      <w:r w:rsidR="00A43AB0">
        <w:rPr>
          <w:rFonts w:ascii="Times New Roman" w:hAnsi="Times New Roman" w:cs="Times New Roman"/>
        </w:rPr>
        <w:t xml:space="preserve">, kreslení, stříhání, lepení). </w:t>
      </w:r>
      <w:r w:rsidRPr="00D979CF">
        <w:rPr>
          <w:rFonts w:ascii="Times New Roman" w:hAnsi="Times New Roman" w:cs="Times New Roman"/>
        </w:rPr>
        <w:t>Doba pobytu na herně není striktní, je nutné ji přizpůsobit počtu dětí, které zůstávají na oddělení a do herny nesmějí. Učitelka MŠ se domlouvá i s maminkami, kam zapůjčuje hračky, pomůcky, výtvarný materiál, případně s dětmi i pracuje (dle svých časových možností).</w:t>
      </w:r>
    </w:p>
    <w:p w:rsidR="00AC4B6E" w:rsidRPr="00A64B3B" w:rsidRDefault="00326ACF" w:rsidP="00A43AB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dohodě s personálem pomoc při stolování obědu. Po obědě m</w:t>
      </w:r>
      <w:r w:rsidR="00AF4526" w:rsidRPr="00D979CF">
        <w:rPr>
          <w:rFonts w:ascii="Times New Roman" w:hAnsi="Times New Roman" w:cs="Times New Roman"/>
        </w:rPr>
        <w:t>alé děti jsou v postýlkách, starší děti mohou být u stolečku v klidovém režimu</w:t>
      </w:r>
      <w:r w:rsidR="001C011C">
        <w:rPr>
          <w:rFonts w:ascii="Times New Roman" w:hAnsi="Times New Roman" w:cs="Times New Roman"/>
        </w:rPr>
        <w:t>, a to vše dle zdravotního stavu dítěte</w:t>
      </w:r>
      <w:r w:rsidR="00304808">
        <w:rPr>
          <w:rFonts w:ascii="Times New Roman" w:hAnsi="Times New Roman" w:cs="Times New Roman"/>
        </w:rPr>
        <w:t xml:space="preserve"> a rozhodnutí lékaře.</w:t>
      </w:r>
    </w:p>
    <w:p w:rsidR="00E54F6C" w:rsidRDefault="00E54F6C" w:rsidP="00A43AB0">
      <w:pPr>
        <w:pStyle w:val="Standard"/>
        <w:rPr>
          <w:rFonts w:ascii="Verdana" w:hAnsi="Verdana"/>
          <w:b/>
          <w:bCs/>
          <w:sz w:val="28"/>
          <w:szCs w:val="28"/>
        </w:rPr>
      </w:pPr>
    </w:p>
    <w:p w:rsidR="00CD386C" w:rsidRPr="00067377" w:rsidRDefault="00CD386C" w:rsidP="00A43AB0">
      <w:pPr>
        <w:pStyle w:val="Standard"/>
        <w:rPr>
          <w:rFonts w:ascii="Times New Roman" w:hAnsi="Times New Roman" w:cs="Times New Roman"/>
        </w:rPr>
      </w:pPr>
      <w:r w:rsidRPr="00067377">
        <w:rPr>
          <w:rFonts w:ascii="Times New Roman" w:hAnsi="Times New Roman" w:cs="Times New Roman"/>
          <w:b/>
          <w:bCs/>
          <w:sz w:val="28"/>
          <w:szCs w:val="28"/>
        </w:rPr>
        <w:t>Pitný režim</w:t>
      </w:r>
    </w:p>
    <w:p w:rsidR="0050122D" w:rsidRPr="00D979CF" w:rsidRDefault="0050122D" w:rsidP="00302173">
      <w:pPr>
        <w:rPr>
          <w:sz w:val="22"/>
          <w:szCs w:val="22"/>
        </w:rPr>
      </w:pPr>
      <w:r w:rsidRPr="00D979CF">
        <w:rPr>
          <w:sz w:val="22"/>
          <w:szCs w:val="22"/>
        </w:rPr>
        <w:t xml:space="preserve">Nápoje jsou neustále dětem k dispozici </w:t>
      </w:r>
      <w:r w:rsidR="00A43AB0">
        <w:rPr>
          <w:sz w:val="22"/>
          <w:szCs w:val="22"/>
        </w:rPr>
        <w:t>na pokojích</w:t>
      </w:r>
      <w:r w:rsidR="00B12FB2" w:rsidRPr="00D979CF">
        <w:rPr>
          <w:sz w:val="22"/>
          <w:szCs w:val="22"/>
        </w:rPr>
        <w:t>. U</w:t>
      </w:r>
      <w:r w:rsidRPr="00D979CF">
        <w:rPr>
          <w:sz w:val="22"/>
          <w:szCs w:val="22"/>
        </w:rPr>
        <w:t>čitelka je vždy informována o omezení pitného režimu či zákazu pití u hospitalizovaných dětí</w:t>
      </w:r>
      <w:r w:rsidR="00302173" w:rsidRPr="00D979CF">
        <w:rPr>
          <w:sz w:val="22"/>
          <w:szCs w:val="22"/>
        </w:rPr>
        <w:t xml:space="preserve"> z důvodu operace, odb</w:t>
      </w:r>
      <w:r w:rsidR="008B3D59">
        <w:rPr>
          <w:sz w:val="22"/>
          <w:szCs w:val="22"/>
        </w:rPr>
        <w:t>ěru moči, apod.</w:t>
      </w:r>
    </w:p>
    <w:p w:rsidR="0050122D" w:rsidRPr="00D979CF" w:rsidRDefault="0050122D" w:rsidP="00FC28E7">
      <w:pPr>
        <w:pStyle w:val="Zhlav"/>
        <w:tabs>
          <w:tab w:val="left" w:pos="708"/>
        </w:tabs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</w:p>
    <w:p w:rsidR="004F69CA" w:rsidRDefault="004F69CA" w:rsidP="00FC28E7">
      <w:pPr>
        <w:tabs>
          <w:tab w:val="left" w:pos="8931"/>
        </w:tabs>
        <w:spacing w:line="360" w:lineRule="auto"/>
        <w:ind w:right="142"/>
        <w:jc w:val="both"/>
        <w:outlineLvl w:val="0"/>
        <w:rPr>
          <w:rFonts w:ascii="Verdana" w:hAnsi="Verdana"/>
          <w:sz w:val="28"/>
          <w:szCs w:val="28"/>
        </w:rPr>
      </w:pPr>
    </w:p>
    <w:p w:rsidR="007B02E8" w:rsidRPr="00067377" w:rsidRDefault="007B02E8" w:rsidP="007B02E8">
      <w:pPr>
        <w:tabs>
          <w:tab w:val="left" w:pos="8931"/>
        </w:tabs>
        <w:ind w:right="142"/>
        <w:outlineLvl w:val="0"/>
        <w:rPr>
          <w:b/>
          <w:bCs/>
          <w:sz w:val="28"/>
          <w:szCs w:val="28"/>
        </w:rPr>
      </w:pPr>
      <w:r w:rsidRPr="00067377">
        <w:rPr>
          <w:b/>
          <w:bCs/>
          <w:sz w:val="28"/>
          <w:szCs w:val="28"/>
        </w:rPr>
        <w:lastRenderedPageBreak/>
        <w:t>Podmínky zajištění bezpečnosti a ochrany zdraví dětí a jejich ochrany před sociálně patologickými jevy a před projevy diskriminace, nepřátelství nebo násilí:</w:t>
      </w:r>
    </w:p>
    <w:p w:rsidR="007B02E8" w:rsidRPr="007B02E8" w:rsidRDefault="007B02E8" w:rsidP="007B02E8">
      <w:pPr>
        <w:tabs>
          <w:tab w:val="left" w:pos="8931"/>
        </w:tabs>
        <w:ind w:right="142"/>
        <w:outlineLvl w:val="0"/>
        <w:rPr>
          <w:bCs/>
          <w:sz w:val="22"/>
          <w:szCs w:val="22"/>
        </w:rPr>
      </w:pPr>
    </w:p>
    <w:p w:rsidR="007B02E8" w:rsidRPr="007B02E8" w:rsidRDefault="007B02E8" w:rsidP="007B02E8">
      <w:pPr>
        <w:tabs>
          <w:tab w:val="left" w:pos="8931"/>
        </w:tabs>
        <w:ind w:right="142"/>
        <w:jc w:val="both"/>
        <w:outlineLvl w:val="0"/>
        <w:rPr>
          <w:bCs/>
          <w:sz w:val="22"/>
          <w:szCs w:val="22"/>
        </w:rPr>
      </w:pPr>
      <w:r w:rsidRPr="007B02E8">
        <w:rPr>
          <w:bCs/>
          <w:sz w:val="22"/>
          <w:szCs w:val="22"/>
        </w:rPr>
        <w:t>- dětem je zakázáno manipulovat s elektrickými spotřebiči a vypínači</w:t>
      </w:r>
    </w:p>
    <w:p w:rsidR="007B02E8" w:rsidRPr="007B02E8" w:rsidRDefault="007B02E8" w:rsidP="007B02E8">
      <w:pPr>
        <w:tabs>
          <w:tab w:val="left" w:pos="8931"/>
        </w:tabs>
        <w:ind w:right="142"/>
        <w:jc w:val="both"/>
        <w:outlineLvl w:val="0"/>
        <w:rPr>
          <w:bCs/>
          <w:sz w:val="22"/>
          <w:szCs w:val="22"/>
        </w:rPr>
      </w:pPr>
      <w:r w:rsidRPr="007B02E8">
        <w:rPr>
          <w:bCs/>
          <w:sz w:val="22"/>
          <w:szCs w:val="22"/>
        </w:rPr>
        <w:t>- učitelka MŠ je povinna při vzdělávacích činnostech přihlížet k základním fyziologickým potřebám dítěte, jeho aktuálnímu zdravotnímu stavu a doporučení zdravotnického personálu</w:t>
      </w:r>
    </w:p>
    <w:p w:rsidR="007B02E8" w:rsidRPr="007B02E8" w:rsidRDefault="007B02E8" w:rsidP="007B02E8">
      <w:pPr>
        <w:tabs>
          <w:tab w:val="left" w:pos="8931"/>
        </w:tabs>
        <w:ind w:right="142"/>
        <w:jc w:val="both"/>
        <w:outlineLvl w:val="0"/>
        <w:rPr>
          <w:bCs/>
          <w:sz w:val="22"/>
          <w:szCs w:val="22"/>
        </w:rPr>
      </w:pPr>
      <w:r w:rsidRPr="007B02E8">
        <w:rPr>
          <w:bCs/>
          <w:sz w:val="22"/>
          <w:szCs w:val="22"/>
        </w:rPr>
        <w:t>- učitelka MŠ dodržuje předpisy k zajištění bezpečnosti a ochrany zdraví při práci a protipožární předpisy</w:t>
      </w:r>
      <w:r w:rsidR="004F126E">
        <w:rPr>
          <w:bCs/>
          <w:sz w:val="22"/>
          <w:szCs w:val="22"/>
        </w:rPr>
        <w:t>,</w:t>
      </w:r>
      <w:r w:rsidRPr="007B02E8">
        <w:rPr>
          <w:bCs/>
          <w:sz w:val="22"/>
          <w:szCs w:val="22"/>
        </w:rPr>
        <w:t xml:space="preserve"> </w:t>
      </w:r>
      <w:r w:rsidR="004F126E">
        <w:rPr>
          <w:bCs/>
          <w:sz w:val="22"/>
          <w:szCs w:val="22"/>
        </w:rPr>
        <w:t>p</w:t>
      </w:r>
      <w:r w:rsidRPr="007B02E8">
        <w:rPr>
          <w:bCs/>
          <w:sz w:val="22"/>
          <w:szCs w:val="22"/>
        </w:rPr>
        <w:t>okud zjistí závady a nedostatky ohrožující zdraví a bezpečnost osob, nebo jiné závady technického rázu, je její povinností informovat o těchto skutečnostech nadřízeného nebo zdravotnický personál, v rámci svých schopností a možností zabránit vzniku škody</w:t>
      </w:r>
    </w:p>
    <w:p w:rsidR="007B02E8" w:rsidRPr="007B02E8" w:rsidRDefault="007B02E8" w:rsidP="007B02E8">
      <w:pPr>
        <w:tabs>
          <w:tab w:val="left" w:pos="8931"/>
        </w:tabs>
        <w:ind w:right="142"/>
        <w:jc w:val="both"/>
        <w:outlineLvl w:val="0"/>
        <w:rPr>
          <w:bCs/>
          <w:sz w:val="22"/>
          <w:szCs w:val="22"/>
        </w:rPr>
      </w:pPr>
      <w:r w:rsidRPr="007B02E8">
        <w:rPr>
          <w:bCs/>
          <w:sz w:val="22"/>
          <w:szCs w:val="22"/>
        </w:rPr>
        <w:t xml:space="preserve">- ve všech prostorách dětských oddělení je přísný zákaz kouření, požívání alkoholu a jiných </w:t>
      </w:r>
    </w:p>
    <w:p w:rsidR="007B02E8" w:rsidRPr="007B02E8" w:rsidRDefault="007B02E8" w:rsidP="007B02E8">
      <w:pPr>
        <w:tabs>
          <w:tab w:val="left" w:pos="8931"/>
        </w:tabs>
        <w:ind w:right="142"/>
        <w:jc w:val="both"/>
        <w:outlineLvl w:val="0"/>
        <w:rPr>
          <w:bCs/>
          <w:sz w:val="22"/>
          <w:szCs w:val="22"/>
        </w:rPr>
      </w:pPr>
      <w:r w:rsidRPr="007B02E8">
        <w:rPr>
          <w:bCs/>
          <w:sz w:val="22"/>
          <w:szCs w:val="22"/>
        </w:rPr>
        <w:t>omamných látek</w:t>
      </w:r>
    </w:p>
    <w:p w:rsidR="007B02E8" w:rsidRDefault="007B02E8" w:rsidP="00FC28E7">
      <w:pPr>
        <w:tabs>
          <w:tab w:val="left" w:pos="8931"/>
        </w:tabs>
        <w:spacing w:line="360" w:lineRule="auto"/>
        <w:ind w:right="142"/>
        <w:jc w:val="both"/>
        <w:outlineLvl w:val="0"/>
        <w:rPr>
          <w:rFonts w:ascii="Verdana" w:hAnsi="Verdana"/>
          <w:b/>
          <w:bCs/>
          <w:sz w:val="28"/>
          <w:szCs w:val="28"/>
        </w:rPr>
      </w:pPr>
    </w:p>
    <w:p w:rsidR="005869E2" w:rsidRPr="00067377" w:rsidRDefault="005869E2" w:rsidP="00FC28E7">
      <w:pPr>
        <w:tabs>
          <w:tab w:val="left" w:pos="8931"/>
        </w:tabs>
        <w:spacing w:line="360" w:lineRule="auto"/>
        <w:ind w:right="142"/>
        <w:jc w:val="both"/>
        <w:outlineLvl w:val="0"/>
        <w:rPr>
          <w:b/>
          <w:bCs/>
          <w:sz w:val="28"/>
          <w:szCs w:val="28"/>
        </w:rPr>
      </w:pPr>
      <w:r w:rsidRPr="00067377">
        <w:rPr>
          <w:b/>
          <w:bCs/>
          <w:sz w:val="28"/>
          <w:szCs w:val="28"/>
        </w:rPr>
        <w:t>Péče o bezpečnost dětí</w:t>
      </w:r>
    </w:p>
    <w:p w:rsidR="008D62B6" w:rsidRDefault="00545E23" w:rsidP="00A43AB0">
      <w:pPr>
        <w:rPr>
          <w:sz w:val="22"/>
          <w:szCs w:val="22"/>
        </w:rPr>
      </w:pPr>
      <w:r w:rsidRPr="00D979CF">
        <w:rPr>
          <w:sz w:val="22"/>
          <w:szCs w:val="22"/>
        </w:rPr>
        <w:t xml:space="preserve">Děti přebírají od rodičů </w:t>
      </w:r>
      <w:r w:rsidR="00B12FB2" w:rsidRPr="00D979CF">
        <w:rPr>
          <w:sz w:val="22"/>
          <w:szCs w:val="22"/>
        </w:rPr>
        <w:t>zdravotníci, ti také nesou odpovědnost za bezpečnost dítěte po celou dobu pobytu v nemocnici. Učitelka přebírá odpovědnost za děti pouze v době pobytu na herně. Zde učitelka dodržuje zásady bezpečnosti a ochrany zdraví, nikdy nenechá děti bez dozoru. Pobyt na herně a jeho délku určuje ošetřující lékař.</w:t>
      </w:r>
      <w:r w:rsidRPr="00D979CF">
        <w:rPr>
          <w:sz w:val="22"/>
          <w:szCs w:val="22"/>
        </w:rPr>
        <w:t xml:space="preserve"> Učitelka striktně dodržuje bezpečnostně-hygienická opatření (roušky, ochranné pláště, de</w:t>
      </w:r>
      <w:r w:rsidR="00AA7987">
        <w:rPr>
          <w:sz w:val="22"/>
          <w:szCs w:val="22"/>
        </w:rPr>
        <w:t>z</w:t>
      </w:r>
      <w:r w:rsidRPr="00D979CF">
        <w:rPr>
          <w:sz w:val="22"/>
          <w:szCs w:val="22"/>
        </w:rPr>
        <w:t>infekci rukou i zapůjčených hraček) a nařízený léčebný režim.</w:t>
      </w:r>
      <w:r w:rsidR="00B12FB2" w:rsidRPr="00D979CF">
        <w:rPr>
          <w:sz w:val="22"/>
          <w:szCs w:val="22"/>
        </w:rPr>
        <w:t xml:space="preserve"> </w:t>
      </w:r>
      <w:r w:rsidR="00E54F6C">
        <w:rPr>
          <w:sz w:val="22"/>
          <w:szCs w:val="22"/>
        </w:rPr>
        <w:t>Pokud se u dítěte zhorší zdravotní stav v době, kdy je na herně, je předáno do péče zdravotního personálu.</w:t>
      </w:r>
    </w:p>
    <w:p w:rsidR="00545E23" w:rsidRPr="00D979CF" w:rsidRDefault="00545E23" w:rsidP="00545E23">
      <w:pPr>
        <w:rPr>
          <w:sz w:val="22"/>
          <w:szCs w:val="22"/>
        </w:rPr>
      </w:pPr>
    </w:p>
    <w:p w:rsidR="00AC4B6E" w:rsidRPr="00067377" w:rsidRDefault="00AC4B6E" w:rsidP="00FC28E7">
      <w:pPr>
        <w:pStyle w:val="Nadpis9"/>
        <w:overflowPunct/>
        <w:autoSpaceDE/>
        <w:adjustRightInd/>
        <w:spacing w:line="360" w:lineRule="auto"/>
        <w:rPr>
          <w:sz w:val="28"/>
          <w:szCs w:val="28"/>
        </w:rPr>
      </w:pPr>
    </w:p>
    <w:p w:rsidR="005869E2" w:rsidRPr="00067377" w:rsidRDefault="005869E2" w:rsidP="00FC28E7">
      <w:pPr>
        <w:pStyle w:val="Nadpis9"/>
        <w:overflowPunct/>
        <w:autoSpaceDE/>
        <w:adjustRightInd/>
        <w:spacing w:line="360" w:lineRule="auto"/>
        <w:rPr>
          <w:sz w:val="28"/>
          <w:szCs w:val="28"/>
        </w:rPr>
      </w:pPr>
      <w:r w:rsidRPr="00067377">
        <w:rPr>
          <w:sz w:val="28"/>
          <w:szCs w:val="28"/>
        </w:rPr>
        <w:t>Zásady při vzniku úrazů</w:t>
      </w:r>
    </w:p>
    <w:p w:rsidR="001F15A2" w:rsidRDefault="001F15A2" w:rsidP="001F15A2">
      <w:pPr>
        <w:rPr>
          <w:sz w:val="22"/>
          <w:szCs w:val="22"/>
          <w:lang w:eastAsia="cs-CZ"/>
        </w:rPr>
      </w:pPr>
      <w:r w:rsidRPr="00D979CF">
        <w:rPr>
          <w:sz w:val="22"/>
          <w:szCs w:val="22"/>
          <w:lang w:eastAsia="cs-CZ"/>
        </w:rPr>
        <w:t>Při ka</w:t>
      </w:r>
      <w:r w:rsidR="00447F79" w:rsidRPr="00D979CF">
        <w:rPr>
          <w:sz w:val="22"/>
          <w:szCs w:val="22"/>
          <w:lang w:eastAsia="cs-CZ"/>
        </w:rPr>
        <w:t>ždém úrazu</w:t>
      </w:r>
      <w:r w:rsidR="00102951">
        <w:rPr>
          <w:sz w:val="22"/>
          <w:szCs w:val="22"/>
          <w:lang w:eastAsia="cs-CZ"/>
        </w:rPr>
        <w:t xml:space="preserve"> dítěte</w:t>
      </w:r>
      <w:r w:rsidR="00447F79" w:rsidRPr="00D979CF">
        <w:rPr>
          <w:sz w:val="22"/>
          <w:szCs w:val="22"/>
          <w:lang w:eastAsia="cs-CZ"/>
        </w:rPr>
        <w:t xml:space="preserve"> poskytne učitelka první pomoc a zajistí okamžité ošetření lékařem, případně zdravotnickým personálem. Vzniklý úraz učitelk</w:t>
      </w:r>
      <w:r w:rsidR="00102951">
        <w:rPr>
          <w:sz w:val="22"/>
          <w:szCs w:val="22"/>
          <w:lang w:eastAsia="cs-CZ"/>
        </w:rPr>
        <w:t>y,</w:t>
      </w:r>
      <w:r w:rsidR="00447F79" w:rsidRPr="00D979CF">
        <w:rPr>
          <w:sz w:val="22"/>
          <w:szCs w:val="22"/>
          <w:lang w:eastAsia="cs-CZ"/>
        </w:rPr>
        <w:t xml:space="preserve"> </w:t>
      </w:r>
      <w:r w:rsidR="00102951">
        <w:rPr>
          <w:sz w:val="22"/>
          <w:szCs w:val="22"/>
          <w:lang w:eastAsia="cs-CZ"/>
        </w:rPr>
        <w:t>musí na</w:t>
      </w:r>
      <w:r w:rsidR="00447F79" w:rsidRPr="00D979CF">
        <w:rPr>
          <w:sz w:val="22"/>
          <w:szCs w:val="22"/>
          <w:lang w:eastAsia="cs-CZ"/>
        </w:rPr>
        <w:t>hlás</w:t>
      </w:r>
      <w:r w:rsidR="00102951">
        <w:rPr>
          <w:sz w:val="22"/>
          <w:szCs w:val="22"/>
          <w:lang w:eastAsia="cs-CZ"/>
        </w:rPr>
        <w:t>it</w:t>
      </w:r>
      <w:r w:rsidR="00447F79" w:rsidRPr="00D979CF">
        <w:rPr>
          <w:sz w:val="22"/>
          <w:szCs w:val="22"/>
          <w:lang w:eastAsia="cs-CZ"/>
        </w:rPr>
        <w:t xml:space="preserve"> řediteli školy.</w:t>
      </w:r>
      <w:r w:rsidR="00B9479C" w:rsidRPr="00D979CF">
        <w:rPr>
          <w:sz w:val="22"/>
          <w:szCs w:val="22"/>
          <w:lang w:eastAsia="cs-CZ"/>
        </w:rPr>
        <w:t xml:space="preserve"> </w:t>
      </w:r>
      <w:r w:rsidR="00447F79" w:rsidRPr="00D979CF">
        <w:rPr>
          <w:sz w:val="22"/>
          <w:szCs w:val="22"/>
          <w:lang w:eastAsia="cs-CZ"/>
        </w:rPr>
        <w:t xml:space="preserve">Ten pak úraz zapíše do sešitu úrazů, protokol o úrazu </w:t>
      </w:r>
      <w:r w:rsidR="0004557F">
        <w:rPr>
          <w:sz w:val="22"/>
          <w:szCs w:val="22"/>
          <w:lang w:eastAsia="cs-CZ"/>
        </w:rPr>
        <w:t>je nutné sepsat nejpozději do 24 hodin po vzniku úrazu.</w:t>
      </w:r>
    </w:p>
    <w:p w:rsidR="00BB526F" w:rsidRPr="00D979CF" w:rsidRDefault="00BB526F" w:rsidP="001F15A2">
      <w:pPr>
        <w:rPr>
          <w:sz w:val="22"/>
          <w:szCs w:val="22"/>
          <w:lang w:eastAsia="cs-CZ"/>
        </w:rPr>
      </w:pPr>
    </w:p>
    <w:p w:rsidR="00293DEA" w:rsidRPr="00D979CF" w:rsidRDefault="00293DEA" w:rsidP="001F15A2">
      <w:pPr>
        <w:rPr>
          <w:sz w:val="22"/>
          <w:szCs w:val="22"/>
          <w:lang w:eastAsia="cs-CZ"/>
        </w:rPr>
      </w:pPr>
    </w:p>
    <w:p w:rsidR="00BB526F" w:rsidRPr="00067377" w:rsidRDefault="00BB526F" w:rsidP="00BB526F">
      <w:pPr>
        <w:rPr>
          <w:b/>
          <w:sz w:val="28"/>
          <w:szCs w:val="28"/>
          <w:lang w:eastAsia="cs-CZ"/>
        </w:rPr>
      </w:pPr>
      <w:r w:rsidRPr="00067377">
        <w:rPr>
          <w:b/>
          <w:sz w:val="28"/>
          <w:szCs w:val="28"/>
          <w:lang w:eastAsia="cs-CZ"/>
        </w:rPr>
        <w:t>Práva a povinnosti dětí a jejich zákonných zástupců:</w:t>
      </w:r>
      <w:r w:rsidRPr="00067377">
        <w:rPr>
          <w:sz w:val="28"/>
          <w:szCs w:val="28"/>
          <w:lang w:eastAsia="cs-CZ"/>
        </w:rPr>
        <w:t xml:space="preserve"> </w:t>
      </w:r>
    </w:p>
    <w:p w:rsidR="00BB526F" w:rsidRPr="00067377" w:rsidRDefault="00BB526F" w:rsidP="00BB526F">
      <w:pPr>
        <w:rPr>
          <w:b/>
          <w:sz w:val="28"/>
          <w:szCs w:val="28"/>
          <w:lang w:eastAsia="cs-CZ"/>
        </w:rPr>
      </w:pPr>
    </w:p>
    <w:p w:rsidR="00D356B1" w:rsidRPr="00067377" w:rsidRDefault="00D356B1" w:rsidP="00BB526F">
      <w:pPr>
        <w:rPr>
          <w:b/>
          <w:sz w:val="28"/>
          <w:szCs w:val="28"/>
        </w:rPr>
      </w:pPr>
      <w:r w:rsidRPr="00067377">
        <w:rPr>
          <w:b/>
          <w:sz w:val="28"/>
          <w:szCs w:val="28"/>
        </w:rPr>
        <w:t>Rodiče mají právo:</w:t>
      </w:r>
    </w:p>
    <w:p w:rsidR="007B02E8" w:rsidRPr="007B02E8" w:rsidRDefault="007B02E8" w:rsidP="00BB526F">
      <w:pPr>
        <w:rPr>
          <w:rFonts w:ascii="Verdana" w:hAnsi="Verdana"/>
          <w:b/>
          <w:sz w:val="22"/>
          <w:szCs w:val="22"/>
          <w:lang w:eastAsia="cs-CZ"/>
        </w:rPr>
      </w:pPr>
    </w:p>
    <w:p w:rsidR="00D356B1" w:rsidRDefault="003D7AB2" w:rsidP="008868E6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356B1" w:rsidRPr="00D979CF">
        <w:rPr>
          <w:sz w:val="22"/>
          <w:szCs w:val="22"/>
        </w:rPr>
        <w:t>na diskrétnost a ochranu informací,</w:t>
      </w:r>
      <w:r>
        <w:rPr>
          <w:sz w:val="22"/>
          <w:szCs w:val="22"/>
        </w:rPr>
        <w:t xml:space="preserve"> týkajících se jejich osobního,</w:t>
      </w:r>
      <w:r w:rsidR="00D356B1" w:rsidRPr="00D979CF">
        <w:rPr>
          <w:sz w:val="22"/>
          <w:szCs w:val="22"/>
        </w:rPr>
        <w:t xml:space="preserve"> rodinného života</w:t>
      </w:r>
      <w:r>
        <w:rPr>
          <w:sz w:val="22"/>
          <w:szCs w:val="22"/>
        </w:rPr>
        <w:t xml:space="preserve"> a zdravotního         </w:t>
      </w:r>
    </w:p>
    <w:p w:rsidR="00D356B1" w:rsidRPr="00D979CF" w:rsidRDefault="008868E6" w:rsidP="00D356B1">
      <w:pPr>
        <w:rPr>
          <w:sz w:val="22"/>
          <w:szCs w:val="22"/>
        </w:rPr>
      </w:pPr>
      <w:r>
        <w:rPr>
          <w:sz w:val="22"/>
          <w:szCs w:val="22"/>
        </w:rPr>
        <w:t xml:space="preserve">    stavu dítěte</w:t>
      </w:r>
    </w:p>
    <w:p w:rsidR="00D356B1" w:rsidRDefault="00D356B1" w:rsidP="00D356B1">
      <w:pPr>
        <w:rPr>
          <w:sz w:val="22"/>
          <w:szCs w:val="22"/>
        </w:rPr>
      </w:pPr>
      <w:r w:rsidRPr="00D979CF">
        <w:rPr>
          <w:sz w:val="22"/>
          <w:szCs w:val="22"/>
        </w:rPr>
        <w:t xml:space="preserve">- konzultovat výchovné i jiné problémy svého dítěte </w:t>
      </w:r>
      <w:r w:rsidR="00BB526F">
        <w:rPr>
          <w:sz w:val="22"/>
          <w:szCs w:val="22"/>
        </w:rPr>
        <w:t>s učitelkou</w:t>
      </w:r>
    </w:p>
    <w:p w:rsidR="00BB526F" w:rsidRDefault="00BB526F" w:rsidP="00D356B1">
      <w:pPr>
        <w:rPr>
          <w:sz w:val="22"/>
          <w:szCs w:val="22"/>
        </w:rPr>
      </w:pPr>
      <w:r>
        <w:rPr>
          <w:sz w:val="22"/>
          <w:szCs w:val="22"/>
        </w:rPr>
        <w:t xml:space="preserve">- vyjadřovat se k rozhodnutím týkajícím se vzdělávání jejich dětí </w:t>
      </w:r>
      <w:r w:rsidR="007B02E8">
        <w:rPr>
          <w:sz w:val="22"/>
          <w:szCs w:val="22"/>
        </w:rPr>
        <w:t xml:space="preserve">v </w:t>
      </w:r>
      <w:r>
        <w:rPr>
          <w:sz w:val="22"/>
          <w:szCs w:val="22"/>
        </w:rPr>
        <w:t>MŠ</w:t>
      </w:r>
    </w:p>
    <w:p w:rsidR="00BB526F" w:rsidRDefault="00BB526F" w:rsidP="00D356B1">
      <w:pPr>
        <w:rPr>
          <w:sz w:val="22"/>
          <w:szCs w:val="22"/>
        </w:rPr>
      </w:pPr>
    </w:p>
    <w:p w:rsidR="00BB526F" w:rsidRDefault="00BB526F" w:rsidP="00067377">
      <w:pPr>
        <w:pStyle w:val="Nadpis1"/>
        <w:rPr>
          <w:rFonts w:ascii="Times New Roman" w:hAnsi="Times New Roman"/>
          <w:sz w:val="28"/>
          <w:szCs w:val="28"/>
        </w:rPr>
      </w:pPr>
      <w:r w:rsidRPr="00067377">
        <w:rPr>
          <w:rFonts w:ascii="Times New Roman" w:hAnsi="Times New Roman"/>
          <w:sz w:val="28"/>
          <w:szCs w:val="28"/>
        </w:rPr>
        <w:t xml:space="preserve">Rodiče mají povinnost: </w:t>
      </w:r>
    </w:p>
    <w:p w:rsidR="00067377" w:rsidRPr="00067377" w:rsidRDefault="00067377" w:rsidP="00067377"/>
    <w:p w:rsidR="00BB526F" w:rsidRPr="007B02E8" w:rsidRDefault="00BB526F" w:rsidP="00BB526F">
      <w:pPr>
        <w:rPr>
          <w:sz w:val="22"/>
          <w:szCs w:val="22"/>
        </w:rPr>
      </w:pPr>
      <w:r w:rsidRPr="007B02E8">
        <w:rPr>
          <w:sz w:val="22"/>
          <w:szCs w:val="22"/>
        </w:rPr>
        <w:t>-</w:t>
      </w:r>
      <w:r w:rsidR="007B02E8" w:rsidRPr="007B02E8">
        <w:rPr>
          <w:sz w:val="22"/>
          <w:szCs w:val="22"/>
        </w:rPr>
        <w:t xml:space="preserve"> </w:t>
      </w:r>
      <w:r w:rsidRPr="007B02E8">
        <w:rPr>
          <w:sz w:val="22"/>
          <w:szCs w:val="22"/>
        </w:rPr>
        <w:t xml:space="preserve">řídit se školním řádem MŠ, předpisy a pokyny školy k ochraně zdraví a </w:t>
      </w:r>
      <w:r w:rsidR="007B02E8" w:rsidRPr="007B02E8">
        <w:rPr>
          <w:sz w:val="22"/>
          <w:szCs w:val="22"/>
        </w:rPr>
        <w:t>bezpečnosti, s nimiž</w:t>
      </w:r>
      <w:r w:rsidRPr="007B02E8">
        <w:rPr>
          <w:sz w:val="22"/>
          <w:szCs w:val="22"/>
        </w:rPr>
        <w:t xml:space="preserve"> byli seznámeni</w:t>
      </w:r>
    </w:p>
    <w:p w:rsidR="00BB526F" w:rsidRDefault="00BB526F" w:rsidP="00BB526F">
      <w:pPr>
        <w:rPr>
          <w:sz w:val="22"/>
          <w:szCs w:val="22"/>
          <w:lang w:eastAsia="cs-CZ"/>
        </w:rPr>
      </w:pPr>
      <w:r w:rsidRPr="007B02E8">
        <w:rPr>
          <w:sz w:val="22"/>
          <w:szCs w:val="22"/>
        </w:rPr>
        <w:t>- dodržovat při</w:t>
      </w:r>
      <w:r w:rsidRPr="007B02E8">
        <w:rPr>
          <w:sz w:val="22"/>
          <w:szCs w:val="22"/>
          <w:lang w:eastAsia="cs-CZ"/>
        </w:rPr>
        <w:t xml:space="preserve"> vzájemném styku s pedagogy školy a ostatními zákonnými zástupci další pravidla slu</w:t>
      </w:r>
      <w:r w:rsidR="007B02E8">
        <w:rPr>
          <w:sz w:val="22"/>
          <w:szCs w:val="22"/>
          <w:lang w:eastAsia="cs-CZ"/>
        </w:rPr>
        <w:t>šnosti a vzájemné ohleduplnosti</w:t>
      </w:r>
      <w:r w:rsidRPr="007B02E8">
        <w:rPr>
          <w:sz w:val="22"/>
          <w:szCs w:val="22"/>
          <w:lang w:eastAsia="cs-CZ"/>
        </w:rPr>
        <w:t xml:space="preserve"> </w:t>
      </w:r>
    </w:p>
    <w:p w:rsidR="006473B4" w:rsidRPr="007B02E8" w:rsidRDefault="006473B4" w:rsidP="00BB526F">
      <w:pPr>
        <w:rPr>
          <w:sz w:val="22"/>
          <w:szCs w:val="22"/>
          <w:lang w:eastAsia="cs-CZ"/>
        </w:rPr>
      </w:pPr>
    </w:p>
    <w:p w:rsidR="00D356B1" w:rsidRDefault="00D356B1" w:rsidP="00DA5F25">
      <w:pPr>
        <w:pStyle w:val="Nadpis1"/>
        <w:rPr>
          <w:rFonts w:ascii="Times New Roman" w:hAnsi="Times New Roman"/>
          <w:sz w:val="28"/>
          <w:szCs w:val="28"/>
        </w:rPr>
      </w:pPr>
      <w:r w:rsidRPr="00067377">
        <w:rPr>
          <w:rFonts w:ascii="Times New Roman" w:hAnsi="Times New Roman"/>
          <w:sz w:val="28"/>
          <w:szCs w:val="28"/>
        </w:rPr>
        <w:lastRenderedPageBreak/>
        <w:t>Dítě má právo:</w:t>
      </w:r>
    </w:p>
    <w:p w:rsidR="00067377" w:rsidRPr="00067377" w:rsidRDefault="00067377" w:rsidP="00067377"/>
    <w:p w:rsidR="00D356B1" w:rsidRPr="00D979CF" w:rsidRDefault="00D356B1" w:rsidP="00CE75B3">
      <w:pPr>
        <w:jc w:val="both"/>
        <w:rPr>
          <w:sz w:val="22"/>
          <w:szCs w:val="22"/>
        </w:rPr>
      </w:pPr>
      <w:r w:rsidRPr="00D979CF">
        <w:rPr>
          <w:sz w:val="22"/>
          <w:szCs w:val="22"/>
        </w:rPr>
        <w:t>- aby mu byla společností poskytována ochrana (potřeba jídla, oblečení, místa k životu, lékařské pomoci, ochrany před lidmi a situacemi, které by je mohli fyzicky nebo psychicky zranit)</w:t>
      </w:r>
    </w:p>
    <w:p w:rsidR="00D356B1" w:rsidRPr="00D979CF" w:rsidRDefault="00D356B1" w:rsidP="00CE75B3">
      <w:pPr>
        <w:jc w:val="both"/>
        <w:rPr>
          <w:sz w:val="22"/>
          <w:szCs w:val="22"/>
        </w:rPr>
      </w:pPr>
      <w:r w:rsidRPr="00D979CF">
        <w:rPr>
          <w:sz w:val="22"/>
          <w:szCs w:val="22"/>
        </w:rPr>
        <w:t>- být respektováno jako jedinec ve společnosti (slušné zacházení, i když nemá pravdu, právo na přátelství, na respektování jazyka, barvy pleti, rasy či sociální skupiny)</w:t>
      </w:r>
    </w:p>
    <w:p w:rsidR="00D356B1" w:rsidRPr="00D979CF" w:rsidRDefault="00D356B1" w:rsidP="00D356B1">
      <w:pPr>
        <w:jc w:val="both"/>
        <w:rPr>
          <w:sz w:val="22"/>
          <w:szCs w:val="22"/>
        </w:rPr>
      </w:pPr>
      <w:r w:rsidRPr="00D979CF">
        <w:rPr>
          <w:sz w:val="22"/>
          <w:szCs w:val="22"/>
        </w:rPr>
        <w:t>- na emočně kladné prostředí a projevování lásky (právo žít s každým se svých rodičů, pokud by mu to neuškodilo, právo</w:t>
      </w:r>
      <w:r w:rsidR="00A43AB0">
        <w:rPr>
          <w:sz w:val="22"/>
          <w:szCs w:val="22"/>
        </w:rPr>
        <w:t xml:space="preserve"> mít někoho, kdo se ho zastane,</w:t>
      </w:r>
      <w:r w:rsidRPr="00D979CF">
        <w:rPr>
          <w:sz w:val="22"/>
          <w:szCs w:val="22"/>
        </w:rPr>
        <w:t xml:space="preserve"> právo na pozornost a vedení ze strany dospělých, právo</w:t>
      </w:r>
      <w:r w:rsidR="00CE75B3" w:rsidRPr="00D979CF">
        <w:rPr>
          <w:sz w:val="22"/>
          <w:szCs w:val="22"/>
        </w:rPr>
        <w:t xml:space="preserve"> dostávat i projevovat lásku</w:t>
      </w:r>
      <w:r w:rsidRPr="00D979CF">
        <w:rPr>
          <w:sz w:val="22"/>
          <w:szCs w:val="22"/>
        </w:rPr>
        <w:t>)</w:t>
      </w:r>
    </w:p>
    <w:p w:rsidR="00D356B1" w:rsidRPr="00D979CF" w:rsidRDefault="00D356B1" w:rsidP="00CE75B3">
      <w:pPr>
        <w:jc w:val="both"/>
        <w:rPr>
          <w:sz w:val="22"/>
          <w:szCs w:val="22"/>
        </w:rPr>
      </w:pPr>
      <w:r w:rsidRPr="00D979CF">
        <w:rPr>
          <w:sz w:val="22"/>
          <w:szCs w:val="22"/>
        </w:rPr>
        <w:t>- být respektováno jako jedinec s možností rozvoje, který si chce potvrzovat svoji identitu (právo vyrůst v zdravého tělesně i duševně, právo být veden k tomu, aby respektoval ostatní lidi bez ohledu na rasu, náboženství, apod.,</w:t>
      </w:r>
      <w:r w:rsidR="00DA5F25" w:rsidRPr="00D979CF">
        <w:rPr>
          <w:sz w:val="22"/>
          <w:szCs w:val="22"/>
        </w:rPr>
        <w:t xml:space="preserve"> </w:t>
      </w:r>
      <w:r w:rsidRPr="00D979CF">
        <w:rPr>
          <w:sz w:val="22"/>
          <w:szCs w:val="22"/>
        </w:rPr>
        <w:t>právo rozvíjet všechny své schopnosti a nadání, právo</w:t>
      </w:r>
      <w:r w:rsidR="00CE75B3" w:rsidRPr="00D979CF">
        <w:rPr>
          <w:sz w:val="22"/>
          <w:szCs w:val="22"/>
        </w:rPr>
        <w:t xml:space="preserve"> hrát si, právo</w:t>
      </w:r>
      <w:r w:rsidR="00DA5F25" w:rsidRPr="00D979CF">
        <w:rPr>
          <w:sz w:val="22"/>
          <w:szCs w:val="22"/>
        </w:rPr>
        <w:t xml:space="preserve"> na soukromí</w:t>
      </w:r>
      <w:r w:rsidRPr="00D979CF">
        <w:rPr>
          <w:sz w:val="22"/>
          <w:szCs w:val="22"/>
        </w:rPr>
        <w:t>).</w:t>
      </w:r>
    </w:p>
    <w:p w:rsidR="00D356B1" w:rsidRPr="00D979CF" w:rsidRDefault="00D356B1" w:rsidP="00D356B1">
      <w:pPr>
        <w:jc w:val="both"/>
        <w:rPr>
          <w:sz w:val="22"/>
          <w:szCs w:val="22"/>
        </w:rPr>
      </w:pPr>
      <w:r w:rsidRPr="00D979CF">
        <w:rPr>
          <w:sz w:val="22"/>
          <w:szCs w:val="22"/>
        </w:rPr>
        <w:t>- být respektováno jako individualita, která si tvoří svůj vlastní život (právo ovlivňovat rozhodnutí, co se s ním stane, právo na chování přiměřené věku, právo být připravován na svobodu jednat a</w:t>
      </w:r>
      <w:r w:rsidR="00CE75B3" w:rsidRPr="00D979CF">
        <w:rPr>
          <w:sz w:val="22"/>
          <w:szCs w:val="22"/>
        </w:rPr>
        <w:t xml:space="preserve"> žít svým vlastním způsobem)</w:t>
      </w:r>
      <w:r w:rsidRPr="00D979CF">
        <w:rPr>
          <w:sz w:val="22"/>
          <w:szCs w:val="22"/>
        </w:rPr>
        <w:t>.</w:t>
      </w:r>
    </w:p>
    <w:p w:rsidR="00D356B1" w:rsidRPr="00D979CF" w:rsidRDefault="00D356B1" w:rsidP="00D356B1">
      <w:pPr>
        <w:rPr>
          <w:sz w:val="22"/>
          <w:szCs w:val="22"/>
        </w:rPr>
      </w:pPr>
    </w:p>
    <w:p w:rsidR="00D356B1" w:rsidRPr="00D979CF" w:rsidRDefault="00D356B1" w:rsidP="00D356B1">
      <w:pPr>
        <w:rPr>
          <w:sz w:val="22"/>
          <w:szCs w:val="22"/>
        </w:rPr>
      </w:pPr>
      <w:r w:rsidRPr="00D979CF">
        <w:rPr>
          <w:sz w:val="22"/>
          <w:szCs w:val="22"/>
        </w:rPr>
        <w:t>(vybráno z Úmluvy o právech dítěte)</w:t>
      </w:r>
    </w:p>
    <w:p w:rsidR="00D356B1" w:rsidRPr="00D979CF" w:rsidRDefault="00D356B1" w:rsidP="00D356B1">
      <w:pPr>
        <w:rPr>
          <w:sz w:val="22"/>
          <w:szCs w:val="22"/>
        </w:rPr>
      </w:pPr>
    </w:p>
    <w:p w:rsidR="00104489" w:rsidRPr="00067377" w:rsidRDefault="00104489" w:rsidP="00104489">
      <w:pPr>
        <w:pStyle w:val="Nadpis1"/>
        <w:rPr>
          <w:rFonts w:ascii="Times New Roman" w:hAnsi="Times New Roman"/>
          <w:sz w:val="28"/>
          <w:szCs w:val="28"/>
        </w:rPr>
      </w:pPr>
      <w:r w:rsidRPr="00067377">
        <w:rPr>
          <w:rFonts w:ascii="Times New Roman" w:hAnsi="Times New Roman"/>
          <w:sz w:val="28"/>
          <w:szCs w:val="28"/>
        </w:rPr>
        <w:t xml:space="preserve">Dítě má </w:t>
      </w:r>
      <w:r w:rsidR="0004557F" w:rsidRPr="00067377">
        <w:rPr>
          <w:rFonts w:ascii="Times New Roman" w:hAnsi="Times New Roman"/>
          <w:sz w:val="28"/>
          <w:szCs w:val="28"/>
        </w:rPr>
        <w:t>povinnost</w:t>
      </w:r>
      <w:r w:rsidRPr="00067377">
        <w:rPr>
          <w:rFonts w:ascii="Times New Roman" w:hAnsi="Times New Roman"/>
          <w:sz w:val="28"/>
          <w:szCs w:val="28"/>
        </w:rPr>
        <w:t>:</w:t>
      </w:r>
    </w:p>
    <w:p w:rsidR="00104489" w:rsidRDefault="00104489" w:rsidP="00104489">
      <w:r>
        <w:t>-dle svého věku, zdravotního stavu a možností se řídit pokyny pedagogů</w:t>
      </w:r>
    </w:p>
    <w:p w:rsidR="007B02E8" w:rsidRDefault="00104489" w:rsidP="007B02E8">
      <w:r>
        <w:t>-zachovávat zásady bezpečnosti</w:t>
      </w:r>
    </w:p>
    <w:p w:rsidR="007B02E8" w:rsidRPr="007B02E8" w:rsidRDefault="007B02E8" w:rsidP="007B02E8">
      <w:pPr>
        <w:rPr>
          <w:sz w:val="22"/>
          <w:szCs w:val="22"/>
        </w:rPr>
      </w:pPr>
      <w:r>
        <w:t xml:space="preserve">- </w:t>
      </w:r>
      <w:r w:rsidRPr="007B02E8">
        <w:rPr>
          <w:sz w:val="22"/>
          <w:szCs w:val="22"/>
        </w:rPr>
        <w:t>p</w:t>
      </w:r>
      <w:r w:rsidRPr="007B02E8">
        <w:rPr>
          <w:sz w:val="22"/>
          <w:szCs w:val="22"/>
          <w:lang w:eastAsia="cs-CZ"/>
        </w:rPr>
        <w:t>ři vzdělávání využívat školské zařízení, vzdělávací pomůcky a další vybavení způsobem, který je v souladu s</w:t>
      </w:r>
      <w:r>
        <w:rPr>
          <w:sz w:val="22"/>
          <w:szCs w:val="22"/>
          <w:lang w:eastAsia="cs-CZ"/>
        </w:rPr>
        <w:t xml:space="preserve"> účelem, ke kterému jsou určeny</w:t>
      </w:r>
      <w:r w:rsidRPr="007B02E8">
        <w:rPr>
          <w:sz w:val="22"/>
          <w:szCs w:val="22"/>
          <w:lang w:eastAsia="cs-CZ"/>
        </w:rPr>
        <w:t xml:space="preserve"> </w:t>
      </w:r>
    </w:p>
    <w:p w:rsidR="00D356B1" w:rsidRPr="007B02E8" w:rsidRDefault="00D356B1" w:rsidP="00D356B1">
      <w:pPr>
        <w:rPr>
          <w:sz w:val="22"/>
          <w:szCs w:val="22"/>
        </w:rPr>
      </w:pPr>
      <w:r w:rsidRPr="007B02E8">
        <w:rPr>
          <w:sz w:val="22"/>
          <w:szCs w:val="22"/>
        </w:rPr>
        <w:tab/>
      </w:r>
    </w:p>
    <w:p w:rsidR="004F69CA" w:rsidRPr="00067377" w:rsidRDefault="004F69CA" w:rsidP="00D356B1">
      <w:pPr>
        <w:rPr>
          <w:b/>
          <w:sz w:val="28"/>
          <w:szCs w:val="28"/>
        </w:rPr>
      </w:pPr>
    </w:p>
    <w:p w:rsidR="0039320B" w:rsidRPr="00067377" w:rsidRDefault="0039320B" w:rsidP="0039320B">
      <w:pPr>
        <w:rPr>
          <w:b/>
          <w:sz w:val="28"/>
          <w:szCs w:val="28"/>
        </w:rPr>
      </w:pPr>
      <w:r w:rsidRPr="00067377">
        <w:rPr>
          <w:b/>
          <w:sz w:val="28"/>
          <w:szCs w:val="28"/>
        </w:rPr>
        <w:t>Podmínky zacházení s majetke</w:t>
      </w:r>
      <w:r w:rsidR="001934FE" w:rsidRPr="00067377">
        <w:rPr>
          <w:b/>
          <w:sz w:val="28"/>
          <w:szCs w:val="28"/>
        </w:rPr>
        <w:t xml:space="preserve">m školy </w:t>
      </w:r>
      <w:r w:rsidRPr="00067377">
        <w:rPr>
          <w:b/>
          <w:sz w:val="28"/>
          <w:szCs w:val="28"/>
        </w:rPr>
        <w:t>ze strany dětí a rodičů:</w:t>
      </w:r>
    </w:p>
    <w:p w:rsidR="0039320B" w:rsidRDefault="0039320B" w:rsidP="0039320B">
      <w:pPr>
        <w:rPr>
          <w:rFonts w:ascii="Verdana" w:hAnsi="Verdana"/>
          <w:b/>
          <w:sz w:val="28"/>
          <w:szCs w:val="28"/>
        </w:rPr>
      </w:pPr>
    </w:p>
    <w:p w:rsidR="0039320B" w:rsidRPr="00067377" w:rsidRDefault="0039320B" w:rsidP="0039320B">
      <w:pPr>
        <w:rPr>
          <w:sz w:val="22"/>
          <w:szCs w:val="22"/>
        </w:rPr>
      </w:pPr>
      <w:r w:rsidRPr="00067377">
        <w:rPr>
          <w:sz w:val="22"/>
          <w:szCs w:val="22"/>
        </w:rPr>
        <w:t xml:space="preserve">-dítě MŠ je povinno zacházet s vybavením školy i se svěřenými hračkami a dalšími vzdělávacími </w:t>
      </w:r>
    </w:p>
    <w:p w:rsidR="0039320B" w:rsidRPr="00067377" w:rsidRDefault="0039320B" w:rsidP="0039320B">
      <w:pPr>
        <w:rPr>
          <w:sz w:val="22"/>
          <w:szCs w:val="22"/>
        </w:rPr>
      </w:pPr>
      <w:r w:rsidRPr="00067377">
        <w:rPr>
          <w:sz w:val="22"/>
          <w:szCs w:val="22"/>
        </w:rPr>
        <w:t xml:space="preserve">pomůckami šetrně a ohleduplně a vždy jen způsobem, který je v souladu s účelem, ke kterému jsou </w:t>
      </w:r>
    </w:p>
    <w:p w:rsidR="0039320B" w:rsidRPr="00067377" w:rsidRDefault="0039320B" w:rsidP="0039320B">
      <w:pPr>
        <w:rPr>
          <w:sz w:val="22"/>
          <w:szCs w:val="22"/>
        </w:rPr>
      </w:pPr>
      <w:r w:rsidRPr="00067377">
        <w:rPr>
          <w:sz w:val="22"/>
          <w:szCs w:val="22"/>
        </w:rPr>
        <w:t>určeny, aby nedocházelo k poničení</w:t>
      </w:r>
    </w:p>
    <w:p w:rsidR="0039320B" w:rsidRPr="00067377" w:rsidRDefault="0039320B" w:rsidP="0039320B">
      <w:pPr>
        <w:rPr>
          <w:sz w:val="22"/>
          <w:szCs w:val="22"/>
        </w:rPr>
      </w:pPr>
      <w:r w:rsidRPr="00067377">
        <w:rPr>
          <w:sz w:val="22"/>
          <w:szCs w:val="22"/>
        </w:rPr>
        <w:t>- rodiče a děti jsou seznámeni s chodem a provozem herny, kde je vybavení MŠ uloženo</w:t>
      </w:r>
    </w:p>
    <w:p w:rsidR="0039320B" w:rsidRPr="00067377" w:rsidRDefault="0039320B" w:rsidP="0039320B">
      <w:pPr>
        <w:rPr>
          <w:sz w:val="22"/>
          <w:szCs w:val="22"/>
        </w:rPr>
      </w:pPr>
      <w:r w:rsidRPr="00067377">
        <w:rPr>
          <w:sz w:val="22"/>
          <w:szCs w:val="22"/>
        </w:rPr>
        <w:t>-herna je vybavena učebními pomůckami, hračkami, rehabilitačními pomůckami, kompenzačními pomůckami, materiálem pro vzdělávání, výtvarnou a pracovní činnost např. společenské hry, stolní hry, knihy, stavebnice, kuchyňský koutek</w:t>
      </w:r>
    </w:p>
    <w:p w:rsidR="0039320B" w:rsidRPr="00067377" w:rsidRDefault="0039320B" w:rsidP="0039320B">
      <w:pPr>
        <w:rPr>
          <w:sz w:val="22"/>
          <w:szCs w:val="22"/>
        </w:rPr>
      </w:pPr>
      <w:r w:rsidRPr="00067377">
        <w:rPr>
          <w:sz w:val="22"/>
          <w:szCs w:val="22"/>
        </w:rPr>
        <w:t>- pokud dojde k zapůjčení věcí z herny na pokoje, sepíše učitelka MŠ o tomto záznam, kde je uvedeno: datum vypůjčení, věc k</w:t>
      </w:r>
      <w:r w:rsidR="004D6CCA" w:rsidRPr="00067377">
        <w:rPr>
          <w:sz w:val="22"/>
          <w:szCs w:val="22"/>
        </w:rPr>
        <w:t> </w:t>
      </w:r>
      <w:r w:rsidRPr="00067377">
        <w:rPr>
          <w:sz w:val="22"/>
          <w:szCs w:val="22"/>
        </w:rPr>
        <w:t>vypů</w:t>
      </w:r>
      <w:r w:rsidR="004D6CCA" w:rsidRPr="00067377">
        <w:rPr>
          <w:sz w:val="22"/>
          <w:szCs w:val="22"/>
        </w:rPr>
        <w:t xml:space="preserve">jčení, </w:t>
      </w:r>
      <w:r w:rsidRPr="00067377">
        <w:rPr>
          <w:sz w:val="22"/>
          <w:szCs w:val="22"/>
        </w:rPr>
        <w:t>číslo pokoje, kam byla věc zapůjčena a kdy dojde k vrácení</w:t>
      </w:r>
    </w:p>
    <w:p w:rsidR="0039320B" w:rsidRPr="00067377" w:rsidRDefault="0039320B" w:rsidP="0039320B">
      <w:pPr>
        <w:rPr>
          <w:sz w:val="22"/>
          <w:szCs w:val="22"/>
        </w:rPr>
      </w:pPr>
      <w:r w:rsidRPr="00067377">
        <w:rPr>
          <w:sz w:val="22"/>
          <w:szCs w:val="22"/>
        </w:rPr>
        <w:t>-zákonný zástupce je povinen bezodkladně hlásit veškeré ztráty a nálezy učitelce MŠ či jinému zaměstnanci školy nebo zdravotnickému personálu</w:t>
      </w:r>
    </w:p>
    <w:p w:rsidR="003D7466" w:rsidRPr="00067377" w:rsidRDefault="0039320B" w:rsidP="0039320B">
      <w:pPr>
        <w:rPr>
          <w:rFonts w:ascii="Verdana" w:hAnsi="Verdana"/>
          <w:b/>
          <w:sz w:val="22"/>
          <w:szCs w:val="22"/>
        </w:rPr>
      </w:pPr>
      <w:r w:rsidRPr="00067377">
        <w:rPr>
          <w:sz w:val="22"/>
          <w:szCs w:val="22"/>
        </w:rPr>
        <w:t xml:space="preserve">- učitelka MŠ zajišťuje, aby děti nepoškozovaly nábytek a ostatní majetek školy </w:t>
      </w:r>
      <w:r w:rsidR="00E54F6C" w:rsidRPr="00067377">
        <w:rPr>
          <w:sz w:val="22"/>
          <w:szCs w:val="22"/>
        </w:rPr>
        <w:t>a zdravotního zařízení</w:t>
      </w:r>
    </w:p>
    <w:p w:rsidR="004F69CA" w:rsidRPr="00067377" w:rsidRDefault="004F69CA" w:rsidP="00D356B1">
      <w:pPr>
        <w:rPr>
          <w:rFonts w:ascii="Verdana" w:hAnsi="Verdana"/>
          <w:b/>
          <w:sz w:val="22"/>
          <w:szCs w:val="22"/>
        </w:rPr>
      </w:pPr>
    </w:p>
    <w:p w:rsidR="004F69CA" w:rsidRPr="00067377" w:rsidRDefault="001275E7" w:rsidP="00D356B1">
      <w:pPr>
        <w:rPr>
          <w:rFonts w:ascii="Verdana" w:hAnsi="Verdana"/>
          <w:b/>
          <w:sz w:val="22"/>
          <w:szCs w:val="22"/>
        </w:rPr>
      </w:pPr>
      <w:r w:rsidRPr="00067377">
        <w:rPr>
          <w:rFonts w:ascii="Verdana" w:hAnsi="Verdana"/>
          <w:b/>
          <w:sz w:val="22"/>
          <w:szCs w:val="22"/>
        </w:rPr>
        <w:t xml:space="preserve"> </w:t>
      </w:r>
    </w:p>
    <w:p w:rsidR="00E033AA" w:rsidRPr="00067377" w:rsidRDefault="00E033AA" w:rsidP="002A4F22">
      <w:pPr>
        <w:pStyle w:val="Zkladntext"/>
        <w:rPr>
          <w:sz w:val="22"/>
          <w:szCs w:val="22"/>
        </w:rPr>
      </w:pPr>
    </w:p>
    <w:p w:rsidR="00E033AA" w:rsidRPr="00067377" w:rsidRDefault="002A4F22" w:rsidP="00E033AA">
      <w:pPr>
        <w:pStyle w:val="Zkladntext"/>
        <w:rPr>
          <w:sz w:val="22"/>
          <w:szCs w:val="22"/>
        </w:rPr>
      </w:pPr>
      <w:r w:rsidRPr="00067377">
        <w:rPr>
          <w:sz w:val="22"/>
          <w:szCs w:val="22"/>
        </w:rPr>
        <w:t xml:space="preserve">Školní řád mateřské školy při zdravotnickém zařízení je přílohou Školního </w:t>
      </w:r>
      <w:r w:rsidR="00543898" w:rsidRPr="00067377">
        <w:rPr>
          <w:sz w:val="22"/>
          <w:szCs w:val="22"/>
        </w:rPr>
        <w:t xml:space="preserve">řadu Speciální základní školy, </w:t>
      </w:r>
      <w:r w:rsidRPr="00067377">
        <w:rPr>
          <w:sz w:val="22"/>
          <w:szCs w:val="22"/>
        </w:rPr>
        <w:t>Speciální mateřské školy</w:t>
      </w:r>
      <w:r w:rsidR="00543898" w:rsidRPr="00067377">
        <w:rPr>
          <w:sz w:val="22"/>
          <w:szCs w:val="22"/>
        </w:rPr>
        <w:t xml:space="preserve"> a Praktické školy.</w:t>
      </w:r>
      <w:r w:rsidR="00E033AA" w:rsidRPr="00067377">
        <w:rPr>
          <w:sz w:val="22"/>
          <w:szCs w:val="22"/>
        </w:rPr>
        <w:t xml:space="preserve"> Děčín, příspěvkové organizace.</w:t>
      </w:r>
    </w:p>
    <w:p w:rsidR="00E033AA" w:rsidRPr="00067377" w:rsidRDefault="00E033AA" w:rsidP="00E033AA">
      <w:pPr>
        <w:tabs>
          <w:tab w:val="left" w:pos="2618"/>
        </w:tabs>
        <w:rPr>
          <w:sz w:val="22"/>
          <w:szCs w:val="22"/>
        </w:rPr>
      </w:pPr>
      <w:r w:rsidRPr="00067377">
        <w:rPr>
          <w:sz w:val="22"/>
          <w:szCs w:val="22"/>
        </w:rPr>
        <w:t>Tento školní řád byl projednán a sc</w:t>
      </w:r>
      <w:r w:rsidR="00646A70">
        <w:rPr>
          <w:sz w:val="22"/>
          <w:szCs w:val="22"/>
        </w:rPr>
        <w:t>hválen pe</w:t>
      </w:r>
      <w:r w:rsidR="00A06DE1">
        <w:rPr>
          <w:sz w:val="22"/>
          <w:szCs w:val="22"/>
        </w:rPr>
        <w:t>dagogickou radou dne 25. 8. 2025, školskou radou dne 29. 8. 2025</w:t>
      </w:r>
      <w:r w:rsidR="00646A70">
        <w:rPr>
          <w:sz w:val="22"/>
          <w:szCs w:val="22"/>
        </w:rPr>
        <w:t xml:space="preserve"> s platností od 1. 9. 202</w:t>
      </w:r>
      <w:r w:rsidR="00A06DE1">
        <w:rPr>
          <w:sz w:val="22"/>
          <w:szCs w:val="22"/>
        </w:rPr>
        <w:t>5</w:t>
      </w:r>
      <w:r w:rsidRPr="00067377">
        <w:rPr>
          <w:sz w:val="22"/>
          <w:szCs w:val="22"/>
        </w:rPr>
        <w:t>.</w:t>
      </w:r>
    </w:p>
    <w:p w:rsidR="008F078F" w:rsidRPr="00067377" w:rsidRDefault="008F078F" w:rsidP="008F078F">
      <w:pPr>
        <w:pStyle w:val="Normlnweb"/>
        <w:spacing w:before="0" w:beforeAutospacing="0" w:after="0" w:afterAutospacing="0"/>
        <w:rPr>
          <w:sz w:val="22"/>
          <w:szCs w:val="22"/>
          <w:lang/>
        </w:rPr>
      </w:pPr>
    </w:p>
    <w:p w:rsidR="00D72D0B" w:rsidRPr="00BE163E" w:rsidRDefault="008F078F" w:rsidP="00BE163E">
      <w:pPr>
        <w:pStyle w:val="Normlnweb"/>
        <w:spacing w:before="0" w:beforeAutospacing="0" w:after="0" w:afterAutospacing="0"/>
        <w:rPr>
          <w:b/>
          <w:bCs/>
          <w:sz w:val="22"/>
          <w:szCs w:val="22"/>
        </w:rPr>
      </w:pPr>
      <w:r w:rsidRPr="00067377">
        <w:rPr>
          <w:sz w:val="22"/>
          <w:szCs w:val="22"/>
        </w:rPr>
        <w:t xml:space="preserve">CEO, auditor, pověřenec pro ochranu osobních údajů - </w:t>
      </w:r>
      <w:r w:rsidRPr="00067377">
        <w:rPr>
          <w:b/>
          <w:bCs/>
          <w:sz w:val="22"/>
          <w:szCs w:val="22"/>
        </w:rPr>
        <w:t>Bc. Radek Kubíček, MBA</w:t>
      </w:r>
      <w:r w:rsidR="00D72D0B">
        <w:rPr>
          <w:sz w:val="28"/>
          <w:szCs w:val="28"/>
        </w:rPr>
        <w:t xml:space="preserve">                                                               </w:t>
      </w:r>
      <w:r w:rsidR="00D356B1">
        <w:rPr>
          <w:sz w:val="28"/>
          <w:szCs w:val="28"/>
        </w:rPr>
        <w:t xml:space="preserve">                </w:t>
      </w:r>
    </w:p>
    <w:sectPr w:rsidR="00D72D0B" w:rsidRPr="00BE1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8BA" w:rsidRDefault="00DD78BA" w:rsidP="003B25EE">
      <w:r>
        <w:separator/>
      </w:r>
    </w:p>
  </w:endnote>
  <w:endnote w:type="continuationSeparator" w:id="0">
    <w:p w:rsidR="00DD78BA" w:rsidRDefault="00DD78BA" w:rsidP="003B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8BA" w:rsidRDefault="00DD78BA" w:rsidP="003B25EE">
      <w:r>
        <w:separator/>
      </w:r>
    </w:p>
  </w:footnote>
  <w:footnote w:type="continuationSeparator" w:id="0">
    <w:p w:rsidR="00DD78BA" w:rsidRDefault="00DD78BA" w:rsidP="003B2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ECF"/>
    <w:multiLevelType w:val="hybridMultilevel"/>
    <w:tmpl w:val="FFFFFFFF"/>
    <w:lvl w:ilvl="0" w:tplc="B59CA40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C3A4A"/>
    <w:multiLevelType w:val="hybridMultilevel"/>
    <w:tmpl w:val="FFFFFFFF"/>
    <w:lvl w:ilvl="0" w:tplc="FBE41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12067"/>
    <w:multiLevelType w:val="multilevel"/>
    <w:tmpl w:val="FFFFFFFF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373C28CE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83D5B04"/>
    <w:multiLevelType w:val="hybridMultilevel"/>
    <w:tmpl w:val="FFFFFFFF"/>
    <w:lvl w:ilvl="0" w:tplc="FA509A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93B58"/>
    <w:multiLevelType w:val="hybridMultilevel"/>
    <w:tmpl w:val="FFFFFFFF"/>
    <w:lvl w:ilvl="0" w:tplc="B76639A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C156D"/>
    <w:multiLevelType w:val="multilevel"/>
    <w:tmpl w:val="FFFFFFFF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68B24DBA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8" w15:restartNumberingAfterBreak="0">
    <w:nsid w:val="6DA347D8"/>
    <w:multiLevelType w:val="hybridMultilevel"/>
    <w:tmpl w:val="FFFFFFFF"/>
    <w:lvl w:ilvl="0" w:tplc="239A11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D8"/>
    <w:rsid w:val="00005674"/>
    <w:rsid w:val="00032F9A"/>
    <w:rsid w:val="0004557F"/>
    <w:rsid w:val="00067377"/>
    <w:rsid w:val="000836B7"/>
    <w:rsid w:val="000E48F3"/>
    <w:rsid w:val="000F4DDF"/>
    <w:rsid w:val="001015F3"/>
    <w:rsid w:val="00102951"/>
    <w:rsid w:val="00104489"/>
    <w:rsid w:val="00113182"/>
    <w:rsid w:val="00122CCF"/>
    <w:rsid w:val="001275E7"/>
    <w:rsid w:val="00163B38"/>
    <w:rsid w:val="00164823"/>
    <w:rsid w:val="00177EF5"/>
    <w:rsid w:val="001934FE"/>
    <w:rsid w:val="001C011C"/>
    <w:rsid w:val="001F15A2"/>
    <w:rsid w:val="002226E6"/>
    <w:rsid w:val="002720A7"/>
    <w:rsid w:val="002934D4"/>
    <w:rsid w:val="00293DEA"/>
    <w:rsid w:val="002A4F22"/>
    <w:rsid w:val="002D4180"/>
    <w:rsid w:val="00302173"/>
    <w:rsid w:val="003024CE"/>
    <w:rsid w:val="00304808"/>
    <w:rsid w:val="00317ADF"/>
    <w:rsid w:val="003217E9"/>
    <w:rsid w:val="003221D0"/>
    <w:rsid w:val="00326ACF"/>
    <w:rsid w:val="00331A1F"/>
    <w:rsid w:val="0034564E"/>
    <w:rsid w:val="00345955"/>
    <w:rsid w:val="0034725A"/>
    <w:rsid w:val="00356875"/>
    <w:rsid w:val="00371BC4"/>
    <w:rsid w:val="00381BB2"/>
    <w:rsid w:val="003840A2"/>
    <w:rsid w:val="0039320B"/>
    <w:rsid w:val="003A7079"/>
    <w:rsid w:val="003B25EE"/>
    <w:rsid w:val="003D6483"/>
    <w:rsid w:val="003D7466"/>
    <w:rsid w:val="003D7AB2"/>
    <w:rsid w:val="003E4504"/>
    <w:rsid w:val="003F68F2"/>
    <w:rsid w:val="0041534A"/>
    <w:rsid w:val="004172A7"/>
    <w:rsid w:val="00425653"/>
    <w:rsid w:val="00447F79"/>
    <w:rsid w:val="00465DC9"/>
    <w:rsid w:val="00482333"/>
    <w:rsid w:val="004D6CCA"/>
    <w:rsid w:val="004F126E"/>
    <w:rsid w:val="004F69CA"/>
    <w:rsid w:val="0050122D"/>
    <w:rsid w:val="00532240"/>
    <w:rsid w:val="00543898"/>
    <w:rsid w:val="00545E23"/>
    <w:rsid w:val="00572AEB"/>
    <w:rsid w:val="005869E2"/>
    <w:rsid w:val="005D7180"/>
    <w:rsid w:val="005D7893"/>
    <w:rsid w:val="005F6E06"/>
    <w:rsid w:val="006001AD"/>
    <w:rsid w:val="00646A70"/>
    <w:rsid w:val="006473B4"/>
    <w:rsid w:val="00652C2E"/>
    <w:rsid w:val="00657CBA"/>
    <w:rsid w:val="00696308"/>
    <w:rsid w:val="006B3E7A"/>
    <w:rsid w:val="006C7442"/>
    <w:rsid w:val="006E2499"/>
    <w:rsid w:val="00750F2E"/>
    <w:rsid w:val="00777E46"/>
    <w:rsid w:val="007A6E51"/>
    <w:rsid w:val="007B02E8"/>
    <w:rsid w:val="007F5FC3"/>
    <w:rsid w:val="00803E6B"/>
    <w:rsid w:val="0080642F"/>
    <w:rsid w:val="00816194"/>
    <w:rsid w:val="00884ED2"/>
    <w:rsid w:val="008868E6"/>
    <w:rsid w:val="00890522"/>
    <w:rsid w:val="008A30EE"/>
    <w:rsid w:val="008B3D59"/>
    <w:rsid w:val="008D62B6"/>
    <w:rsid w:val="008F078F"/>
    <w:rsid w:val="009432BD"/>
    <w:rsid w:val="00994E46"/>
    <w:rsid w:val="00A06DE1"/>
    <w:rsid w:val="00A43AB0"/>
    <w:rsid w:val="00A529B8"/>
    <w:rsid w:val="00A560AA"/>
    <w:rsid w:val="00A64B3B"/>
    <w:rsid w:val="00AA7987"/>
    <w:rsid w:val="00AC4B6E"/>
    <w:rsid w:val="00AF4526"/>
    <w:rsid w:val="00B10A5C"/>
    <w:rsid w:val="00B12FB2"/>
    <w:rsid w:val="00B25B39"/>
    <w:rsid w:val="00B64989"/>
    <w:rsid w:val="00B67399"/>
    <w:rsid w:val="00B771FF"/>
    <w:rsid w:val="00B827AE"/>
    <w:rsid w:val="00B9479C"/>
    <w:rsid w:val="00BB526F"/>
    <w:rsid w:val="00BD3B0D"/>
    <w:rsid w:val="00BD5235"/>
    <w:rsid w:val="00BE163E"/>
    <w:rsid w:val="00C46475"/>
    <w:rsid w:val="00C83B39"/>
    <w:rsid w:val="00CB11DA"/>
    <w:rsid w:val="00CC675A"/>
    <w:rsid w:val="00CD386C"/>
    <w:rsid w:val="00CE12B5"/>
    <w:rsid w:val="00CE2E05"/>
    <w:rsid w:val="00CE75B3"/>
    <w:rsid w:val="00D23F1C"/>
    <w:rsid w:val="00D356B1"/>
    <w:rsid w:val="00D537C8"/>
    <w:rsid w:val="00D72D0B"/>
    <w:rsid w:val="00D86B2F"/>
    <w:rsid w:val="00D87256"/>
    <w:rsid w:val="00D979CF"/>
    <w:rsid w:val="00DA068E"/>
    <w:rsid w:val="00DA19A8"/>
    <w:rsid w:val="00DA5F25"/>
    <w:rsid w:val="00DD78BA"/>
    <w:rsid w:val="00E033AA"/>
    <w:rsid w:val="00E041D8"/>
    <w:rsid w:val="00E353B0"/>
    <w:rsid w:val="00E53641"/>
    <w:rsid w:val="00E54F6C"/>
    <w:rsid w:val="00E81509"/>
    <w:rsid w:val="00E95CAD"/>
    <w:rsid w:val="00ED00DA"/>
    <w:rsid w:val="00EF359F"/>
    <w:rsid w:val="00F10EC5"/>
    <w:rsid w:val="00F229BA"/>
    <w:rsid w:val="00F42664"/>
    <w:rsid w:val="00FC061D"/>
    <w:rsid w:val="00FC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4264FD6-D885-451C-BF72-EBD64A1A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Hyperlink" w:semiHidden="1" w:uiPriority="0" w:unhideWhenUsed="1"/>
    <w:lsdException w:name="Strong" w:uiPriority="22" w:qFormat="1"/>
    <w:lsdException w:name="Emphasis" w:uiPriority="20" w:qFormat="1"/>
    <w:lsdException w:name="Document Map" w:semiHidden="1"/>
    <w:lsdException w:name="HTML Preformatted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526F"/>
    <w:pPr>
      <w:widowControl w:val="0"/>
      <w:suppressAutoHyphens/>
      <w:spacing w:after="0" w:line="240" w:lineRule="auto"/>
    </w:pPr>
    <w:rPr>
      <w:sz w:val="24"/>
      <w:szCs w:val="24"/>
      <w:lang/>
    </w:rPr>
  </w:style>
  <w:style w:type="paragraph" w:styleId="Nadpis1">
    <w:name w:val="heading 1"/>
    <w:basedOn w:val="Normln"/>
    <w:next w:val="Normln"/>
    <w:link w:val="Nadpis1Char"/>
    <w:uiPriority w:val="9"/>
    <w:qFormat/>
    <w:rsid w:val="00DA5F2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6">
    <w:name w:val="heading 6"/>
    <w:basedOn w:val="Normln"/>
    <w:next w:val="Normln"/>
    <w:link w:val="Nadpis6Char"/>
    <w:uiPriority w:val="99"/>
    <w:qFormat/>
    <w:rsid w:val="005869E2"/>
    <w:pPr>
      <w:keepNext/>
      <w:pBdr>
        <w:bottom w:val="single" w:sz="4" w:space="1" w:color="auto"/>
      </w:pBdr>
      <w:jc w:val="both"/>
      <w:outlineLvl w:val="5"/>
    </w:pPr>
    <w:rPr>
      <w:rFonts w:ascii="Comic Sans MS" w:hAnsi="Comic Sans MS" w:cs="Comic Sans MS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5869E2"/>
    <w:pPr>
      <w:keepNext/>
      <w:widowControl/>
      <w:suppressAutoHyphens w:val="0"/>
      <w:overflowPunct w:val="0"/>
      <w:autoSpaceDE w:val="0"/>
      <w:autoSpaceDN w:val="0"/>
      <w:adjustRightInd w:val="0"/>
      <w:ind w:hanging="420"/>
      <w:outlineLvl w:val="6"/>
    </w:pPr>
    <w:rPr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5869E2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5869E2"/>
    <w:pPr>
      <w:keepNext/>
      <w:widowControl/>
      <w:suppressAutoHyphens w:val="0"/>
      <w:overflowPunct w:val="0"/>
      <w:autoSpaceDE w:val="0"/>
      <w:autoSpaceDN w:val="0"/>
      <w:adjustRightInd w:val="0"/>
      <w:jc w:val="both"/>
      <w:outlineLvl w:val="8"/>
    </w:pPr>
    <w:rPr>
      <w:b/>
      <w:bCs/>
      <w:lang w:eastAsia="cs-CZ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A5F25"/>
    <w:rPr>
      <w:rFonts w:asciiTheme="majorHAnsi" w:eastAsiaTheme="majorEastAsia" w:hAnsiTheme="majorHAnsi" w:cs="Times New Roman"/>
      <w:b/>
      <w:bCs/>
      <w:kern w:val="32"/>
      <w:sz w:val="32"/>
      <w:szCs w:val="32"/>
      <w:lang w:val="x-none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lang w:val="x-none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lang w:val="x-none"/>
    </w:rPr>
  </w:style>
  <w:style w:type="paragraph" w:styleId="Zkladntext3">
    <w:name w:val="Body Text 3"/>
    <w:basedOn w:val="Normln"/>
    <w:link w:val="Zkladntext3Char"/>
    <w:uiPriority w:val="99"/>
    <w:rsid w:val="005869E2"/>
    <w:pPr>
      <w:jc w:val="both"/>
    </w:pPr>
    <w:rPr>
      <w:rFonts w:ascii="Comic Sans MS" w:hAnsi="Comic Sans MS" w:cs="Comic Sans MS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  <w:lang w:val="x-none"/>
    </w:rPr>
  </w:style>
  <w:style w:type="paragraph" w:styleId="Zhlav">
    <w:name w:val="header"/>
    <w:basedOn w:val="Normln"/>
    <w:link w:val="ZhlavChar"/>
    <w:uiPriority w:val="99"/>
    <w:rsid w:val="005869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  <w:lang w:val="x-none"/>
    </w:rPr>
  </w:style>
  <w:style w:type="paragraph" w:styleId="Zkladntext2">
    <w:name w:val="Body Text 2"/>
    <w:basedOn w:val="Normln"/>
    <w:link w:val="Zkladntext2Char"/>
    <w:uiPriority w:val="99"/>
    <w:rsid w:val="005869E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  <w:lang w:val="x-none"/>
    </w:rPr>
  </w:style>
  <w:style w:type="paragraph" w:styleId="FormtovanvHTML">
    <w:name w:val="HTML Preformatted"/>
    <w:basedOn w:val="Normln"/>
    <w:link w:val="FormtovanvHTMLChar"/>
    <w:uiPriority w:val="99"/>
    <w:rsid w:val="005869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120" w:line="288" w:lineRule="auto"/>
    </w:pPr>
    <w:rPr>
      <w:rFonts w:ascii="Courier New" w:hAnsi="Courier New" w:cs="Courier New"/>
      <w:b/>
      <w:bCs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Pr>
      <w:rFonts w:ascii="Courier New" w:hAnsi="Courier New" w:cs="Courier New"/>
      <w:sz w:val="20"/>
      <w:szCs w:val="20"/>
      <w:lang w:val="x-none"/>
    </w:rPr>
  </w:style>
  <w:style w:type="paragraph" w:customStyle="1" w:styleId="StylFormtovanvHTMLComicSansMS12bnenTun">
    <w:name w:val="Styl Formátovaný v HTML + Comic Sans MS 12 b. není Tučné"/>
    <w:basedOn w:val="FormtovanvHTML"/>
    <w:next w:val="Rozloendokumentu"/>
    <w:uiPriority w:val="99"/>
    <w:rsid w:val="005869E2"/>
    <w:pPr>
      <w:tabs>
        <w:tab w:val="left" w:pos="8931"/>
      </w:tabs>
      <w:jc w:val="both"/>
    </w:pPr>
    <w:rPr>
      <w:rFonts w:ascii="Comic Sans MS" w:hAnsi="Comic Sans MS" w:cs="Comic Sans MS"/>
      <w:b w:val="0"/>
      <w:bCs w:val="0"/>
      <w:sz w:val="28"/>
      <w:szCs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5869E2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  <w:lang w:val="x-none"/>
    </w:rPr>
  </w:style>
  <w:style w:type="paragraph" w:customStyle="1" w:styleId="Standard">
    <w:name w:val="Standard"/>
    <w:rsid w:val="00AF4526"/>
    <w:pPr>
      <w:suppressAutoHyphens/>
      <w:autoSpaceDN w:val="0"/>
      <w:textAlignment w:val="baseline"/>
    </w:pPr>
    <w:rPr>
      <w:rFonts w:ascii="Calibri" w:hAnsi="Calibri" w:cs="Tahoma"/>
      <w:kern w:val="3"/>
      <w:lang w:eastAsia="en-US"/>
    </w:rPr>
  </w:style>
  <w:style w:type="paragraph" w:styleId="Odstavecseseznamem">
    <w:name w:val="List Paragraph"/>
    <w:basedOn w:val="Normln"/>
    <w:uiPriority w:val="34"/>
    <w:rsid w:val="002D4180"/>
    <w:pPr>
      <w:autoSpaceDN w:val="0"/>
      <w:spacing w:after="200" w:line="276" w:lineRule="auto"/>
      <w:ind w:left="720"/>
      <w:textAlignment w:val="baseline"/>
    </w:pPr>
    <w:rPr>
      <w:rFonts w:ascii="Calibri" w:hAnsi="Calibri" w:cs="Tahoma"/>
      <w:kern w:val="3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AC4B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C4B6E"/>
    <w:rPr>
      <w:rFonts w:cs="Times New Roman"/>
      <w:sz w:val="24"/>
      <w:szCs w:val="24"/>
      <w:lang w:val="x-none"/>
    </w:rPr>
  </w:style>
  <w:style w:type="character" w:styleId="Hypertextovodkaz">
    <w:name w:val="Hyperlink"/>
    <w:basedOn w:val="Standardnpsmoodstavce"/>
    <w:uiPriority w:val="99"/>
    <w:semiHidden/>
    <w:unhideWhenUsed/>
    <w:rsid w:val="00AC4B6E"/>
    <w:rPr>
      <w:rFonts w:cs="Times New Roman"/>
      <w:color w:val="0000FF"/>
      <w:u w:val="single"/>
    </w:rPr>
  </w:style>
  <w:style w:type="paragraph" w:customStyle="1" w:styleId="xmsonormal">
    <w:name w:val="x_msonormal"/>
    <w:basedOn w:val="Normln"/>
    <w:rsid w:val="00543898"/>
    <w:pPr>
      <w:widowControl/>
      <w:suppressAutoHyphens w:val="0"/>
      <w:spacing w:before="100" w:beforeAutospacing="1" w:after="100" w:afterAutospacing="1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rsid w:val="00032F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32F9A"/>
    <w:rPr>
      <w:rFonts w:ascii="Segoe UI" w:hAnsi="Segoe UI" w:cs="Segoe UI"/>
      <w:sz w:val="18"/>
      <w:szCs w:val="18"/>
      <w:lang w:val="x-none"/>
    </w:rPr>
  </w:style>
  <w:style w:type="paragraph" w:styleId="Zpat">
    <w:name w:val="footer"/>
    <w:basedOn w:val="Normln"/>
    <w:link w:val="ZpatChar"/>
    <w:uiPriority w:val="99"/>
    <w:rsid w:val="003B25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B25EE"/>
    <w:rPr>
      <w:rFonts w:cs="Times New Roman"/>
      <w:sz w:val="24"/>
      <w:szCs w:val="24"/>
      <w:lang w:val="x-none"/>
    </w:rPr>
  </w:style>
  <w:style w:type="paragraph" w:styleId="Normlnweb">
    <w:name w:val="Normal (Web)"/>
    <w:basedOn w:val="Normln"/>
    <w:uiPriority w:val="99"/>
    <w:unhideWhenUsed/>
    <w:rsid w:val="008F078F"/>
    <w:pPr>
      <w:widowControl/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79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9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kola@specdcbyn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8BEED-DBBB-48EF-B739-A2FE09E08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1284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Článek  1</vt:lpstr>
    </vt:vector>
  </TitlesOfParts>
  <Company>FNHK</Company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Článek  1</dc:title>
  <dc:subject/>
  <dc:creator>skola</dc:creator>
  <cp:keywords/>
  <dc:description/>
  <cp:lastModifiedBy>Kateřina Smíšková</cp:lastModifiedBy>
  <cp:revision>2</cp:revision>
  <cp:lastPrinted>2025-09-01T09:14:00Z</cp:lastPrinted>
  <dcterms:created xsi:type="dcterms:W3CDTF">2025-10-09T07:53:00Z</dcterms:created>
  <dcterms:modified xsi:type="dcterms:W3CDTF">2025-10-09T07:53:00Z</dcterms:modified>
</cp:coreProperties>
</file>